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685B" w:rsidRDefault="00AB685B" w:rsidP="002D7377">
      <w:pPr>
        <w:spacing w:line="580" w:lineRule="exact"/>
        <w:rPr>
          <w:rFonts w:ascii="黑体" w:eastAsia="黑体"/>
          <w:b/>
          <w:color w:val="000000"/>
          <w:sz w:val="36"/>
          <w:szCs w:val="36"/>
        </w:rPr>
      </w:pPr>
    </w:p>
    <w:p w:rsidR="00AB685B" w:rsidRDefault="00AB685B" w:rsidP="002D7377">
      <w:pPr>
        <w:spacing w:line="580" w:lineRule="exact"/>
        <w:rPr>
          <w:rFonts w:ascii="黑体" w:eastAsia="黑体"/>
          <w:b/>
          <w:color w:val="000000"/>
          <w:sz w:val="36"/>
          <w:szCs w:val="36"/>
        </w:rPr>
      </w:pPr>
    </w:p>
    <w:p w:rsidR="00AB685B" w:rsidRDefault="00AB685B" w:rsidP="002D7377">
      <w:pPr>
        <w:spacing w:line="580" w:lineRule="exact"/>
        <w:rPr>
          <w:rFonts w:ascii="黑体" w:eastAsia="黑体"/>
          <w:b/>
          <w:color w:val="000000"/>
          <w:sz w:val="36"/>
          <w:szCs w:val="36"/>
        </w:rPr>
      </w:pPr>
    </w:p>
    <w:p w:rsidR="00AB685B" w:rsidRDefault="00AB685B" w:rsidP="002D7377">
      <w:pPr>
        <w:spacing w:line="580" w:lineRule="exact"/>
        <w:rPr>
          <w:rFonts w:ascii="黑体" w:eastAsia="黑体"/>
          <w:b/>
          <w:color w:val="000000"/>
          <w:sz w:val="36"/>
          <w:szCs w:val="36"/>
        </w:rPr>
      </w:pPr>
    </w:p>
    <w:p w:rsidR="00AB685B" w:rsidRDefault="00AB685B" w:rsidP="00E82A7E">
      <w:pPr>
        <w:spacing w:line="580" w:lineRule="exact"/>
        <w:jc w:val="center"/>
        <w:rPr>
          <w:rFonts w:ascii="黑体" w:eastAsia="黑体"/>
          <w:b/>
          <w:color w:val="000000"/>
          <w:sz w:val="36"/>
          <w:szCs w:val="36"/>
        </w:rPr>
      </w:pPr>
      <w:r>
        <w:rPr>
          <w:rFonts w:ascii="黑体" w:eastAsia="黑体" w:hint="eastAsia"/>
          <w:b/>
          <w:color w:val="000000"/>
          <w:sz w:val="36"/>
          <w:szCs w:val="36"/>
        </w:rPr>
        <w:t>二</w:t>
      </w:r>
      <w:proofErr w:type="gramStart"/>
      <w:r>
        <w:rPr>
          <w:rFonts w:ascii="黑体" w:eastAsia="黑体"/>
          <w:b/>
          <w:color w:val="000000"/>
          <w:sz w:val="36"/>
          <w:szCs w:val="36"/>
        </w:rPr>
        <w:t>0</w:t>
      </w:r>
      <w:r w:rsidR="0022243B">
        <w:rPr>
          <w:rFonts w:ascii="黑体" w:eastAsia="黑体" w:hint="eastAsia"/>
          <w:b/>
          <w:color w:val="000000"/>
          <w:sz w:val="36"/>
          <w:szCs w:val="36"/>
        </w:rPr>
        <w:t>一五</w:t>
      </w:r>
      <w:proofErr w:type="gramEnd"/>
      <w:r w:rsidR="0022243B">
        <w:rPr>
          <w:rFonts w:ascii="黑体" w:eastAsia="黑体" w:hint="eastAsia"/>
          <w:b/>
          <w:color w:val="000000"/>
          <w:sz w:val="36"/>
          <w:szCs w:val="36"/>
        </w:rPr>
        <w:t>年第十</w:t>
      </w:r>
      <w:r w:rsidR="00581DA7">
        <w:rPr>
          <w:rFonts w:ascii="黑体" w:eastAsia="黑体" w:hint="eastAsia"/>
          <w:b/>
          <w:color w:val="000000"/>
          <w:sz w:val="36"/>
          <w:szCs w:val="36"/>
        </w:rPr>
        <w:t>一</w:t>
      </w:r>
      <w:r>
        <w:rPr>
          <w:rFonts w:ascii="黑体" w:eastAsia="黑体" w:hint="eastAsia"/>
          <w:b/>
          <w:color w:val="000000"/>
          <w:sz w:val="36"/>
          <w:szCs w:val="36"/>
        </w:rPr>
        <w:t>期</w:t>
      </w:r>
    </w:p>
    <w:p w:rsidR="00AB685B" w:rsidRDefault="00AB685B" w:rsidP="00E82A7E">
      <w:pPr>
        <w:spacing w:line="580" w:lineRule="exact"/>
        <w:jc w:val="center"/>
        <w:rPr>
          <w:rFonts w:ascii="黑体" w:eastAsia="黑体"/>
          <w:b/>
          <w:color w:val="000000"/>
          <w:sz w:val="36"/>
          <w:szCs w:val="36"/>
        </w:rPr>
      </w:pPr>
      <w:r>
        <w:rPr>
          <w:rFonts w:ascii="黑体" w:eastAsia="黑体" w:hint="eastAsia"/>
          <w:b/>
          <w:color w:val="000000"/>
          <w:sz w:val="36"/>
          <w:szCs w:val="36"/>
        </w:rPr>
        <w:t>（总第</w:t>
      </w:r>
      <w:r w:rsidR="00DA4D0F">
        <w:rPr>
          <w:rFonts w:ascii="黑体" w:eastAsia="黑体"/>
          <w:b/>
          <w:color w:val="000000"/>
          <w:sz w:val="36"/>
          <w:szCs w:val="36"/>
        </w:rPr>
        <w:t>4</w:t>
      </w:r>
      <w:r w:rsidR="00581DA7">
        <w:rPr>
          <w:rFonts w:ascii="黑体" w:eastAsia="黑体" w:hint="eastAsia"/>
          <w:b/>
          <w:color w:val="000000"/>
          <w:sz w:val="36"/>
          <w:szCs w:val="36"/>
        </w:rPr>
        <w:t>8</w:t>
      </w:r>
      <w:r>
        <w:rPr>
          <w:rFonts w:ascii="黑体" w:eastAsia="黑体" w:hint="eastAsia"/>
          <w:b/>
          <w:color w:val="000000"/>
          <w:sz w:val="36"/>
          <w:szCs w:val="36"/>
        </w:rPr>
        <w:t>期）</w:t>
      </w:r>
    </w:p>
    <w:p w:rsidR="00AB685B" w:rsidRDefault="00AB685B" w:rsidP="00E82A7E">
      <w:pPr>
        <w:spacing w:line="580" w:lineRule="exact"/>
        <w:ind w:firstLineChars="100" w:firstLine="320"/>
        <w:rPr>
          <w:rFonts w:ascii="楷体_GB2312" w:eastAsia="楷体_GB2312"/>
          <w:color w:val="000000"/>
          <w:sz w:val="32"/>
          <w:szCs w:val="32"/>
        </w:rPr>
      </w:pPr>
      <w:r>
        <w:rPr>
          <w:rFonts w:ascii="楷体_GB2312" w:eastAsia="楷体_GB2312" w:hint="eastAsia"/>
          <w:color w:val="000000"/>
          <w:sz w:val="32"/>
          <w:szCs w:val="32"/>
        </w:rPr>
        <w:t>吉水县联社办公室编</w:t>
      </w:r>
      <w:r w:rsidR="004B47FC">
        <w:rPr>
          <w:rFonts w:ascii="楷体_GB2312" w:eastAsia="楷体_GB2312" w:hint="eastAsia"/>
          <w:color w:val="000000"/>
          <w:sz w:val="32"/>
          <w:szCs w:val="32"/>
        </w:rPr>
        <w:t xml:space="preserve">          </w:t>
      </w:r>
      <w:r>
        <w:rPr>
          <w:rFonts w:ascii="楷体_GB2312" w:eastAsia="楷体_GB2312" w:hint="eastAsia"/>
          <w:color w:val="000000"/>
          <w:sz w:val="32"/>
          <w:szCs w:val="32"/>
        </w:rPr>
        <w:t>二</w:t>
      </w:r>
      <w:proofErr w:type="gramStart"/>
      <w:r>
        <w:rPr>
          <w:rFonts w:ascii="楷体_GB2312" w:eastAsia="楷体_GB2312"/>
          <w:color w:val="000000"/>
          <w:sz w:val="32"/>
          <w:szCs w:val="32"/>
        </w:rPr>
        <w:t>0</w:t>
      </w:r>
      <w:r w:rsidR="00D2070E">
        <w:rPr>
          <w:rFonts w:ascii="楷体_GB2312" w:eastAsia="楷体_GB2312" w:hint="eastAsia"/>
          <w:color w:val="000000"/>
          <w:sz w:val="32"/>
          <w:szCs w:val="32"/>
        </w:rPr>
        <w:t>一五</w:t>
      </w:r>
      <w:proofErr w:type="gramEnd"/>
      <w:r w:rsidR="00D2070E">
        <w:rPr>
          <w:rFonts w:ascii="楷体_GB2312" w:eastAsia="楷体_GB2312" w:hint="eastAsia"/>
          <w:color w:val="000000"/>
          <w:sz w:val="32"/>
          <w:szCs w:val="32"/>
        </w:rPr>
        <w:t>年十</w:t>
      </w:r>
      <w:r w:rsidR="00581DA7">
        <w:rPr>
          <w:rFonts w:ascii="楷体_GB2312" w:eastAsia="楷体_GB2312" w:hint="eastAsia"/>
          <w:color w:val="000000"/>
          <w:sz w:val="32"/>
          <w:szCs w:val="32"/>
        </w:rPr>
        <w:t>二月十五</w:t>
      </w:r>
      <w:r>
        <w:rPr>
          <w:rFonts w:ascii="楷体_GB2312" w:eastAsia="楷体_GB2312" w:hint="eastAsia"/>
          <w:color w:val="000000"/>
          <w:sz w:val="32"/>
          <w:szCs w:val="32"/>
        </w:rPr>
        <w:t>日</w:t>
      </w:r>
    </w:p>
    <w:p w:rsidR="00AB685B" w:rsidRDefault="00AB685B" w:rsidP="00E82A7E">
      <w:pPr>
        <w:spacing w:line="580" w:lineRule="exact"/>
        <w:ind w:firstLineChars="150" w:firstLine="480"/>
        <w:rPr>
          <w:rFonts w:ascii="楷体_GB2312" w:eastAsia="楷体_GB2312"/>
          <w:color w:val="000000"/>
          <w:sz w:val="32"/>
          <w:szCs w:val="32"/>
        </w:rPr>
      </w:pPr>
    </w:p>
    <w:p w:rsidR="00AB685B" w:rsidRDefault="00AB685B" w:rsidP="001662A9">
      <w:pPr>
        <w:spacing w:line="580" w:lineRule="exact"/>
        <w:ind w:firstLineChars="150" w:firstLine="482"/>
        <w:rPr>
          <w:rFonts w:ascii="楷体_GB2312" w:eastAsia="楷体_GB2312" w:hAnsi="仿宋"/>
          <w:b/>
          <w:color w:val="000000"/>
          <w:sz w:val="32"/>
          <w:szCs w:val="32"/>
        </w:rPr>
      </w:pPr>
    </w:p>
    <w:p w:rsidR="00AB685B" w:rsidRPr="00674071" w:rsidRDefault="00AB685B" w:rsidP="002A3093">
      <w:pPr>
        <w:spacing w:line="580" w:lineRule="exact"/>
        <w:rPr>
          <w:rFonts w:ascii="楷体_GB2312" w:eastAsia="楷体_GB2312" w:hAnsi="仿宋"/>
          <w:b/>
          <w:color w:val="000000"/>
          <w:sz w:val="32"/>
          <w:szCs w:val="32"/>
        </w:rPr>
      </w:pPr>
      <w:r w:rsidRPr="00674071">
        <w:rPr>
          <w:rFonts w:ascii="楷体_GB2312" w:eastAsia="楷体_GB2312" w:hAnsi="仿宋" w:hint="eastAsia"/>
          <w:b/>
          <w:color w:val="000000"/>
          <w:sz w:val="32"/>
          <w:szCs w:val="32"/>
        </w:rPr>
        <w:t>【本社要闻】</w:t>
      </w:r>
    </w:p>
    <w:p w:rsidR="00AB685B" w:rsidRPr="00674071" w:rsidRDefault="004F7F4E" w:rsidP="002A3093">
      <w:pPr>
        <w:spacing w:line="580" w:lineRule="exact"/>
        <w:rPr>
          <w:rFonts w:ascii="楷体_GB2312" w:eastAsia="楷体_GB2312" w:hAnsi="仿宋"/>
          <w:sz w:val="32"/>
          <w:szCs w:val="32"/>
        </w:rPr>
      </w:pPr>
      <w:r w:rsidRPr="00674071">
        <w:rPr>
          <w:rFonts w:ascii="楷体_GB2312" w:eastAsia="楷体_GB2312" w:hAnsi="仿宋" w:hint="eastAsia"/>
          <w:sz w:val="32"/>
          <w:szCs w:val="32"/>
        </w:rPr>
        <w:t>☆</w:t>
      </w:r>
      <w:r w:rsidR="00C40950" w:rsidRPr="00674071">
        <w:rPr>
          <w:rFonts w:ascii="楷体_GB2312" w:eastAsia="楷体_GB2312" w:hAnsi="仿宋" w:hint="eastAsia"/>
          <w:sz w:val="32"/>
          <w:szCs w:val="32"/>
        </w:rPr>
        <w:t>召开理事长办公会</w:t>
      </w:r>
    </w:p>
    <w:p w:rsidR="00AB685B" w:rsidRPr="00674071" w:rsidRDefault="00AB685B" w:rsidP="002A3093">
      <w:pPr>
        <w:spacing w:line="580" w:lineRule="exact"/>
        <w:rPr>
          <w:rFonts w:ascii="楷体_GB2312" w:eastAsia="楷体_GB2312" w:hAnsi="仿宋"/>
          <w:b/>
          <w:color w:val="000000"/>
          <w:sz w:val="32"/>
          <w:szCs w:val="32"/>
        </w:rPr>
      </w:pPr>
      <w:r w:rsidRPr="00674071">
        <w:rPr>
          <w:rFonts w:ascii="楷体_GB2312" w:eastAsia="楷体_GB2312" w:hAnsi="仿宋" w:hint="eastAsia"/>
          <w:b/>
          <w:color w:val="000000"/>
          <w:sz w:val="32"/>
          <w:szCs w:val="32"/>
        </w:rPr>
        <w:t>【基层动态】</w:t>
      </w:r>
    </w:p>
    <w:p w:rsidR="00AB685B" w:rsidRPr="00674071" w:rsidRDefault="00AB685B" w:rsidP="00EF4BFF">
      <w:pPr>
        <w:rPr>
          <w:rFonts w:ascii="楷体_GB2312" w:eastAsia="楷体_GB2312" w:hAnsi="仿宋"/>
          <w:sz w:val="32"/>
          <w:szCs w:val="32"/>
        </w:rPr>
      </w:pPr>
      <w:r w:rsidRPr="00674071">
        <w:rPr>
          <w:rFonts w:ascii="楷体_GB2312" w:eastAsia="楷体_GB2312" w:hAnsi="仿宋" w:hint="eastAsia"/>
          <w:sz w:val="32"/>
          <w:szCs w:val="32"/>
        </w:rPr>
        <w:t>☆</w:t>
      </w:r>
      <w:r w:rsidR="00D46EBC" w:rsidRPr="00674071">
        <w:rPr>
          <w:rFonts w:ascii="楷体_GB2312" w:eastAsia="楷体_GB2312" w:hAnsi="仿宋" w:hint="eastAsia"/>
          <w:sz w:val="32"/>
          <w:szCs w:val="32"/>
        </w:rPr>
        <w:t>吉水县联社举办首届贵金属展销会</w:t>
      </w:r>
    </w:p>
    <w:p w:rsidR="00AB685B" w:rsidRPr="00674071" w:rsidRDefault="00AB685B" w:rsidP="002A3093">
      <w:pPr>
        <w:spacing w:line="580" w:lineRule="exact"/>
        <w:rPr>
          <w:rFonts w:ascii="楷体_GB2312" w:eastAsia="楷体_GB2312" w:hAnsi="仿宋"/>
          <w:sz w:val="32"/>
          <w:szCs w:val="32"/>
        </w:rPr>
      </w:pPr>
      <w:r w:rsidRPr="00674071">
        <w:rPr>
          <w:rFonts w:ascii="楷体_GB2312" w:eastAsia="楷体_GB2312" w:hAnsi="仿宋" w:hint="eastAsia"/>
          <w:sz w:val="32"/>
          <w:szCs w:val="32"/>
        </w:rPr>
        <w:t>【</w:t>
      </w:r>
      <w:r w:rsidRPr="00674071">
        <w:rPr>
          <w:rFonts w:ascii="楷体_GB2312" w:eastAsia="楷体_GB2312" w:hAnsi="仿宋" w:hint="eastAsia"/>
          <w:b/>
          <w:sz w:val="32"/>
          <w:szCs w:val="32"/>
        </w:rPr>
        <w:t>合规文化</w:t>
      </w:r>
      <w:r w:rsidRPr="00674071">
        <w:rPr>
          <w:rFonts w:ascii="楷体_GB2312" w:eastAsia="楷体_GB2312" w:hAnsi="仿宋" w:hint="eastAsia"/>
          <w:sz w:val="32"/>
          <w:szCs w:val="32"/>
        </w:rPr>
        <w:t>】</w:t>
      </w:r>
    </w:p>
    <w:p w:rsidR="00AB685B" w:rsidRPr="00674071" w:rsidRDefault="00AB685B" w:rsidP="008850FA">
      <w:pPr>
        <w:spacing w:line="600" w:lineRule="exact"/>
        <w:outlineLvl w:val="0"/>
        <w:rPr>
          <w:rFonts w:ascii="楷体_GB2312" w:eastAsia="楷体_GB2312" w:hAnsi="黑体" w:cs="宋体"/>
          <w:bCs/>
          <w:sz w:val="32"/>
          <w:szCs w:val="32"/>
        </w:rPr>
      </w:pPr>
      <w:r w:rsidRPr="00674071">
        <w:rPr>
          <w:rFonts w:ascii="楷体_GB2312" w:eastAsia="楷体_GB2312" w:hAnsi="仿宋" w:hint="eastAsia"/>
          <w:sz w:val="32"/>
          <w:szCs w:val="32"/>
        </w:rPr>
        <w:t>☆</w:t>
      </w:r>
      <w:r w:rsidR="00674071" w:rsidRPr="00674071">
        <w:rPr>
          <w:rFonts w:ascii="楷体_GB2312" w:eastAsia="楷体_GB2312" w:hAnsi="仿宋" w:hint="eastAsia"/>
          <w:sz w:val="32"/>
          <w:szCs w:val="32"/>
        </w:rPr>
        <w:t>风险防范对银行机构的影响</w:t>
      </w:r>
    </w:p>
    <w:p w:rsidR="00AB685B" w:rsidRPr="00674071" w:rsidRDefault="00AB685B" w:rsidP="008850FA">
      <w:pPr>
        <w:spacing w:line="600" w:lineRule="exact"/>
        <w:outlineLvl w:val="0"/>
        <w:rPr>
          <w:rFonts w:ascii="楷体_GB2312" w:eastAsia="楷体_GB2312" w:hAnsi="黑体"/>
          <w:bCs/>
          <w:sz w:val="32"/>
          <w:szCs w:val="32"/>
        </w:rPr>
      </w:pPr>
      <w:r w:rsidRPr="00674071">
        <w:rPr>
          <w:rFonts w:ascii="楷体_GB2312" w:eastAsia="楷体_GB2312" w:hAnsi="仿宋" w:hint="eastAsia"/>
          <w:sz w:val="32"/>
          <w:szCs w:val="32"/>
        </w:rPr>
        <w:t>☆</w:t>
      </w:r>
      <w:r w:rsidR="00674071" w:rsidRPr="00674071">
        <w:rPr>
          <w:rFonts w:ascii="楷体_GB2312" w:eastAsia="楷体_GB2312" w:hAnsi="仿宋" w:hint="eastAsia"/>
          <w:sz w:val="32"/>
          <w:szCs w:val="32"/>
        </w:rPr>
        <w:t>案防之风险防范</w:t>
      </w:r>
    </w:p>
    <w:p w:rsidR="00AB685B" w:rsidRPr="00674071" w:rsidRDefault="00AB685B" w:rsidP="00B75585">
      <w:pPr>
        <w:spacing w:line="580" w:lineRule="exact"/>
        <w:rPr>
          <w:rFonts w:ascii="楷体_GB2312" w:eastAsia="楷体_GB2312" w:hAnsi="仿宋"/>
          <w:bCs/>
          <w:sz w:val="32"/>
          <w:szCs w:val="32"/>
        </w:rPr>
      </w:pPr>
      <w:r w:rsidRPr="00674071">
        <w:rPr>
          <w:rFonts w:ascii="楷体_GB2312" w:eastAsia="楷体_GB2312" w:hAnsi="仿宋" w:hint="eastAsia"/>
          <w:b/>
          <w:color w:val="000000"/>
          <w:sz w:val="32"/>
          <w:szCs w:val="32"/>
        </w:rPr>
        <w:t>【员工心声】</w:t>
      </w:r>
    </w:p>
    <w:p w:rsidR="00674071" w:rsidRPr="00674071" w:rsidRDefault="006041D0" w:rsidP="00674071">
      <w:pPr>
        <w:rPr>
          <w:rFonts w:ascii="楷体_GB2312" w:eastAsia="楷体_GB2312"/>
          <w:sz w:val="32"/>
          <w:szCs w:val="32"/>
        </w:rPr>
      </w:pPr>
      <w:r w:rsidRPr="00674071">
        <w:rPr>
          <w:rFonts w:ascii="楷体_GB2312" w:eastAsia="楷体_GB2312" w:hAnsi="仿宋" w:hint="eastAsia"/>
          <w:sz w:val="32"/>
          <w:szCs w:val="32"/>
        </w:rPr>
        <w:t>☆</w:t>
      </w:r>
      <w:r w:rsidR="00674071" w:rsidRPr="00674071">
        <w:rPr>
          <w:rFonts w:ascii="楷体_GB2312" w:eastAsia="楷体_GB2312" w:hint="eastAsia"/>
          <w:sz w:val="32"/>
          <w:szCs w:val="32"/>
        </w:rPr>
        <w:t>文峰党支部以</w:t>
      </w:r>
      <w:proofErr w:type="gramStart"/>
      <w:r w:rsidR="00674071" w:rsidRPr="00674071">
        <w:rPr>
          <w:rFonts w:ascii="楷体_GB2312" w:eastAsia="楷体_GB2312" w:hint="eastAsia"/>
          <w:sz w:val="32"/>
          <w:szCs w:val="32"/>
        </w:rPr>
        <w:t>微信搭建</w:t>
      </w:r>
      <w:proofErr w:type="gramEnd"/>
      <w:r w:rsidR="00674071" w:rsidRPr="00674071">
        <w:rPr>
          <w:rFonts w:ascii="楷体_GB2312" w:eastAsia="楷体_GB2312" w:hint="eastAsia"/>
          <w:sz w:val="32"/>
          <w:szCs w:val="32"/>
        </w:rPr>
        <w:t>党建新平台</w:t>
      </w:r>
    </w:p>
    <w:p w:rsidR="00674071" w:rsidRPr="00674071" w:rsidRDefault="006041D0" w:rsidP="00674071">
      <w:pPr>
        <w:rPr>
          <w:rFonts w:ascii="楷体_GB2312" w:eastAsia="楷体_GB2312"/>
          <w:sz w:val="32"/>
          <w:szCs w:val="32"/>
        </w:rPr>
      </w:pPr>
      <w:r w:rsidRPr="00674071">
        <w:rPr>
          <w:rFonts w:ascii="楷体_GB2312" w:eastAsia="楷体_GB2312" w:hAnsi="仿宋" w:hint="eastAsia"/>
          <w:sz w:val="32"/>
          <w:szCs w:val="32"/>
        </w:rPr>
        <w:t>☆</w:t>
      </w:r>
      <w:r w:rsidR="0034034F">
        <w:rPr>
          <w:rFonts w:ascii="楷体_GB2312" w:eastAsia="楷体_GB2312" w:hint="eastAsia"/>
          <w:sz w:val="32"/>
          <w:szCs w:val="32"/>
        </w:rPr>
        <w:t xml:space="preserve">我骄傲  </w:t>
      </w:r>
      <w:r w:rsidR="00674071" w:rsidRPr="00674071">
        <w:rPr>
          <w:rFonts w:ascii="楷体_GB2312" w:eastAsia="楷体_GB2312" w:hint="eastAsia"/>
          <w:sz w:val="32"/>
          <w:szCs w:val="32"/>
        </w:rPr>
        <w:t>我是农信人</w:t>
      </w:r>
    </w:p>
    <w:p w:rsidR="00AB685B" w:rsidRPr="00205980" w:rsidRDefault="00AB685B" w:rsidP="00B300A6">
      <w:pPr>
        <w:spacing w:line="580" w:lineRule="exact"/>
        <w:rPr>
          <w:rFonts w:ascii="楷体_GB2312" w:eastAsia="楷体_GB2312" w:hAnsi="仿宋"/>
          <w:sz w:val="32"/>
          <w:szCs w:val="32"/>
        </w:rPr>
      </w:pPr>
    </w:p>
    <w:p w:rsidR="00AB685B" w:rsidRDefault="00B34503" w:rsidP="00B300A6">
      <w:pPr>
        <w:spacing w:line="580" w:lineRule="exact"/>
        <w:rPr>
          <w:rFonts w:ascii="楷体_GB2312" w:eastAsia="楷体_GB2312" w:hAnsi="宋体"/>
          <w:sz w:val="28"/>
          <w:szCs w:val="28"/>
        </w:rPr>
      </w:pPr>
      <w:r w:rsidRPr="00B345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u=191182680,1233401621&amp;fm=0&amp;gp=14" style="position:absolute;left:0;text-align:left;margin-left:177.75pt;margin-top:18pt;width:63pt;height:78pt;z-index:251657728;visibility:visible">
            <v:imagedata r:id="rId8" o:title=""/>
            <w10:wrap type="square"/>
          </v:shape>
        </w:pict>
      </w:r>
    </w:p>
    <w:p w:rsidR="00AB685B" w:rsidRDefault="00AB685B" w:rsidP="00B300A6">
      <w:pPr>
        <w:spacing w:line="580" w:lineRule="exact"/>
        <w:rPr>
          <w:rFonts w:ascii="楷体_GB2312" w:eastAsia="楷体_GB2312" w:hAnsi="宋体"/>
          <w:sz w:val="28"/>
          <w:szCs w:val="28"/>
        </w:rPr>
      </w:pPr>
    </w:p>
    <w:p w:rsidR="00AB685B" w:rsidRPr="00CD7221" w:rsidRDefault="00AB685B" w:rsidP="00B300A6">
      <w:pPr>
        <w:spacing w:line="580" w:lineRule="exact"/>
        <w:rPr>
          <w:rFonts w:ascii="楷体_GB2312" w:eastAsia="楷体_GB2312" w:hAnsi="宋体"/>
          <w:sz w:val="28"/>
          <w:szCs w:val="28"/>
        </w:rPr>
      </w:pPr>
    </w:p>
    <w:p w:rsidR="00677894" w:rsidRDefault="00677894" w:rsidP="002E5141">
      <w:pPr>
        <w:autoSpaceDN w:val="0"/>
        <w:spacing w:line="600" w:lineRule="exact"/>
        <w:rPr>
          <w:rFonts w:ascii="楷体_GB2312" w:eastAsia="楷体_GB2312" w:hAnsi="宋体" w:cs="黑体"/>
          <w:b/>
          <w:bCs/>
          <w:color w:val="000000"/>
          <w:sz w:val="32"/>
          <w:szCs w:val="32"/>
        </w:rPr>
      </w:pPr>
    </w:p>
    <w:p w:rsidR="00AB685B" w:rsidRDefault="00AB685B" w:rsidP="002E5141">
      <w:pPr>
        <w:autoSpaceDN w:val="0"/>
        <w:spacing w:line="600" w:lineRule="exact"/>
        <w:rPr>
          <w:rFonts w:ascii="楷体_GB2312" w:eastAsia="楷体_GB2312" w:hAnsi="宋体" w:cs="黑体"/>
          <w:b/>
          <w:bCs/>
          <w:color w:val="000000"/>
          <w:sz w:val="32"/>
          <w:szCs w:val="32"/>
        </w:rPr>
      </w:pPr>
      <w:r>
        <w:rPr>
          <w:rFonts w:ascii="楷体_GB2312" w:eastAsia="楷体_GB2312" w:hAnsi="宋体" w:cs="黑体" w:hint="eastAsia"/>
          <w:b/>
          <w:bCs/>
          <w:color w:val="000000"/>
          <w:sz w:val="32"/>
          <w:szCs w:val="32"/>
        </w:rPr>
        <w:t>【本社要闻】</w:t>
      </w:r>
    </w:p>
    <w:p w:rsidR="00AB685B" w:rsidRDefault="00AB685B" w:rsidP="002E5141">
      <w:pPr>
        <w:autoSpaceDN w:val="0"/>
        <w:spacing w:line="600" w:lineRule="exact"/>
        <w:rPr>
          <w:rFonts w:ascii="楷体_GB2312" w:eastAsia="楷体_GB2312" w:hAnsi="宋体" w:cs="黑体"/>
          <w:b/>
          <w:bCs/>
          <w:color w:val="000000"/>
          <w:sz w:val="32"/>
          <w:szCs w:val="32"/>
        </w:rPr>
      </w:pPr>
    </w:p>
    <w:p w:rsidR="00AB685B" w:rsidRPr="00205980" w:rsidRDefault="003A5DC5" w:rsidP="002E5141">
      <w:pPr>
        <w:spacing w:line="6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召开理事长办公</w:t>
      </w:r>
      <w:r w:rsidR="004F7F4E" w:rsidRPr="00205980">
        <w:rPr>
          <w:rFonts w:asciiTheme="majorEastAsia" w:eastAsiaTheme="majorEastAsia" w:hAnsiTheme="majorEastAsia" w:hint="eastAsia"/>
          <w:b/>
          <w:sz w:val="44"/>
          <w:szCs w:val="44"/>
        </w:rPr>
        <w:t>会</w:t>
      </w:r>
    </w:p>
    <w:p w:rsidR="00AB685B" w:rsidRPr="002E36A9" w:rsidRDefault="00AB685B" w:rsidP="002E5141">
      <w:pPr>
        <w:spacing w:line="600" w:lineRule="exact"/>
        <w:jc w:val="center"/>
        <w:rPr>
          <w:rFonts w:ascii="宋体"/>
          <w:b/>
          <w:bCs/>
          <w:sz w:val="44"/>
          <w:szCs w:val="44"/>
        </w:rPr>
      </w:pPr>
    </w:p>
    <w:p w:rsidR="006B7B00" w:rsidRPr="001850E1" w:rsidRDefault="00AB685B" w:rsidP="002E5141">
      <w:pPr>
        <w:spacing w:line="600" w:lineRule="exact"/>
        <w:ind w:firstLineChars="196" w:firstLine="630"/>
        <w:rPr>
          <w:rFonts w:ascii="仿宋_GB2312" w:eastAsia="仿宋_GB2312" w:hAnsi="宋体" w:cs="仿宋_GB2312"/>
          <w:sz w:val="32"/>
          <w:szCs w:val="32"/>
        </w:rPr>
      </w:pPr>
      <w:r w:rsidRPr="001850E1">
        <w:rPr>
          <w:rFonts w:ascii="仿宋_GB2312" w:eastAsia="仿宋_GB2312" w:hAnsi="宋体" w:cs="仿宋_GB2312" w:hint="eastAsia"/>
          <w:b/>
          <w:sz w:val="32"/>
          <w:szCs w:val="32"/>
        </w:rPr>
        <w:t>本刊讯（办公室）</w:t>
      </w:r>
      <w:r w:rsidR="004F7F4E" w:rsidRPr="001850E1">
        <w:rPr>
          <w:rFonts w:ascii="仿宋_GB2312" w:eastAsia="仿宋_GB2312" w:hAnsi="宋体" w:cs="仿宋_GB2312" w:hint="eastAsia"/>
          <w:sz w:val="32"/>
          <w:szCs w:val="32"/>
        </w:rPr>
        <w:t>1</w:t>
      </w:r>
      <w:r w:rsidR="003A5DC5" w:rsidRPr="001850E1">
        <w:rPr>
          <w:rFonts w:ascii="仿宋_GB2312" w:eastAsia="仿宋_GB2312" w:hAnsi="宋体" w:cs="仿宋_GB2312" w:hint="eastAsia"/>
          <w:sz w:val="32"/>
          <w:szCs w:val="32"/>
        </w:rPr>
        <w:t>2</w:t>
      </w:r>
      <w:r w:rsidRPr="001850E1">
        <w:rPr>
          <w:rFonts w:ascii="仿宋_GB2312" w:eastAsia="仿宋_GB2312" w:hAnsi="宋体" w:cs="仿宋_GB2312" w:hint="eastAsia"/>
          <w:sz w:val="32"/>
          <w:szCs w:val="32"/>
        </w:rPr>
        <w:t>月</w:t>
      </w:r>
      <w:r w:rsidR="003A5DC5" w:rsidRPr="001850E1">
        <w:rPr>
          <w:rFonts w:ascii="仿宋_GB2312" w:eastAsia="仿宋_GB2312" w:hAnsi="宋体" w:cs="仿宋_GB2312" w:hint="eastAsia"/>
          <w:sz w:val="32"/>
          <w:szCs w:val="32"/>
        </w:rPr>
        <w:t>3</w:t>
      </w:r>
      <w:r w:rsidRPr="001850E1">
        <w:rPr>
          <w:rFonts w:ascii="仿宋_GB2312" w:eastAsia="仿宋_GB2312" w:hAnsi="宋体" w:cs="仿宋_GB2312" w:hint="eastAsia"/>
          <w:sz w:val="32"/>
          <w:szCs w:val="32"/>
        </w:rPr>
        <w:t>日</w:t>
      </w:r>
      <w:r w:rsidR="004F7F4E" w:rsidRPr="001850E1">
        <w:rPr>
          <w:rFonts w:ascii="仿宋_GB2312" w:eastAsia="仿宋_GB2312" w:hAnsi="宋体" w:cs="仿宋_GB2312" w:hint="eastAsia"/>
          <w:sz w:val="32"/>
          <w:szCs w:val="32"/>
        </w:rPr>
        <w:t>上</w:t>
      </w:r>
      <w:r w:rsidRPr="001850E1">
        <w:rPr>
          <w:rFonts w:ascii="仿宋_GB2312" w:eastAsia="仿宋_GB2312" w:hAnsi="宋体" w:cs="仿宋_GB2312" w:hint="eastAsia"/>
          <w:sz w:val="32"/>
          <w:szCs w:val="32"/>
        </w:rPr>
        <w:t>午，</w:t>
      </w:r>
      <w:r w:rsidR="003A5DC5" w:rsidRPr="001850E1">
        <w:rPr>
          <w:rFonts w:ascii="仿宋_GB2312" w:eastAsia="仿宋_GB2312" w:hAnsi="宋体" w:cs="仿宋_GB2312" w:hint="eastAsia"/>
          <w:sz w:val="32"/>
          <w:szCs w:val="32"/>
        </w:rPr>
        <w:t>县联社理事长颜斌在十二楼会议室</w:t>
      </w:r>
      <w:r w:rsidR="00036782" w:rsidRPr="001850E1">
        <w:rPr>
          <w:rFonts w:ascii="仿宋_GB2312" w:eastAsia="仿宋_GB2312" w:hAnsi="宋体" w:cs="仿宋_GB2312" w:hint="eastAsia"/>
          <w:sz w:val="32"/>
          <w:szCs w:val="32"/>
        </w:rPr>
        <w:t>主持</w:t>
      </w:r>
      <w:bookmarkStart w:id="0" w:name="_GoBack"/>
      <w:bookmarkEnd w:id="0"/>
      <w:r w:rsidR="00036782" w:rsidRPr="001850E1">
        <w:rPr>
          <w:rFonts w:ascii="仿宋_GB2312" w:eastAsia="仿宋_GB2312" w:hAnsi="宋体" w:cs="仿宋_GB2312" w:hint="eastAsia"/>
          <w:sz w:val="32"/>
          <w:szCs w:val="32"/>
        </w:rPr>
        <w:t>召开理事长办公扩大会议，研究了2016年工作重点，提出了工作思路，县联社</w:t>
      </w:r>
      <w:r w:rsidR="00D46EBC" w:rsidRPr="001850E1">
        <w:rPr>
          <w:rFonts w:ascii="仿宋_GB2312" w:eastAsia="仿宋_GB2312" w:hAnsi="宋体" w:cs="仿宋_GB2312" w:hint="eastAsia"/>
          <w:sz w:val="32"/>
          <w:szCs w:val="32"/>
        </w:rPr>
        <w:t>主任王小仁，监事长周涛，各科室部门负责人出席会议，各网点负责人列席会议。</w:t>
      </w:r>
    </w:p>
    <w:p w:rsidR="00D46EBC" w:rsidRPr="001850E1" w:rsidRDefault="00D46EBC" w:rsidP="002E5141">
      <w:pPr>
        <w:spacing w:line="600" w:lineRule="exact"/>
        <w:ind w:firstLineChars="196" w:firstLine="627"/>
        <w:rPr>
          <w:rFonts w:ascii="仿宋_GB2312" w:eastAsia="仿宋_GB2312" w:hAnsi="宋体" w:cs="宋体"/>
          <w:sz w:val="32"/>
          <w:szCs w:val="32"/>
        </w:rPr>
      </w:pPr>
      <w:r w:rsidRPr="001850E1">
        <w:rPr>
          <w:rFonts w:ascii="仿宋_GB2312" w:eastAsia="仿宋_GB2312" w:hAnsi="宋体" w:cs="仿宋_GB2312" w:hint="eastAsia"/>
          <w:sz w:val="32"/>
          <w:szCs w:val="32"/>
        </w:rPr>
        <w:t>会议研究了2016年工作思路及工作重点，提出了吉水联社在2016年及今后三年的工作指导思想，明确了2016</w:t>
      </w:r>
      <w:r w:rsidR="0032709C" w:rsidRPr="001850E1">
        <w:rPr>
          <w:rFonts w:ascii="仿宋_GB2312" w:eastAsia="仿宋_GB2312" w:hAnsi="宋体" w:cs="仿宋_GB2312" w:hint="eastAsia"/>
          <w:sz w:val="32"/>
          <w:szCs w:val="32"/>
        </w:rPr>
        <w:t>年为吉水联社风险管理之年、提质增效之年、改革之年，并</w:t>
      </w:r>
      <w:r w:rsidR="0034034F">
        <w:rPr>
          <w:rFonts w:ascii="仿宋_GB2312" w:eastAsia="仿宋_GB2312" w:hAnsi="宋体" w:cs="仿宋_GB2312" w:hint="eastAsia"/>
          <w:sz w:val="32"/>
          <w:szCs w:val="32"/>
        </w:rPr>
        <w:t>将</w:t>
      </w:r>
      <w:r w:rsidRPr="001850E1">
        <w:rPr>
          <w:rFonts w:ascii="仿宋_GB2312" w:eastAsia="仿宋_GB2312" w:hAnsi="宋体" w:cs="仿宋_GB2312" w:hint="eastAsia"/>
          <w:sz w:val="32"/>
          <w:szCs w:val="32"/>
        </w:rPr>
        <w:t>紧紧围绕“管风险、抓发展、促改革、强党建”四个重点做好工作。</w:t>
      </w:r>
      <w:r w:rsidR="00182C60" w:rsidRPr="001850E1">
        <w:rPr>
          <w:rFonts w:ascii="仿宋_GB2312" w:eastAsia="仿宋_GB2312" w:hAnsi="宋体" w:cs="仿宋_GB2312" w:hint="eastAsia"/>
          <w:sz w:val="32"/>
          <w:szCs w:val="32"/>
        </w:rPr>
        <w:t>县联社主任王小仁对年末各项经营工作</w:t>
      </w:r>
      <w:proofErr w:type="gramStart"/>
      <w:r w:rsidR="00182C60" w:rsidRPr="001850E1">
        <w:rPr>
          <w:rFonts w:ascii="仿宋_GB2312" w:eastAsia="仿宋_GB2312" w:hAnsi="宋体" w:cs="仿宋_GB2312" w:hint="eastAsia"/>
          <w:sz w:val="32"/>
          <w:szCs w:val="32"/>
        </w:rPr>
        <w:t>作</w:t>
      </w:r>
      <w:proofErr w:type="gramEnd"/>
      <w:r w:rsidR="00182C60" w:rsidRPr="001850E1">
        <w:rPr>
          <w:rFonts w:ascii="仿宋_GB2312" w:eastAsia="仿宋_GB2312" w:hAnsi="宋体" w:cs="仿宋_GB2312" w:hint="eastAsia"/>
          <w:sz w:val="32"/>
          <w:szCs w:val="32"/>
        </w:rPr>
        <w:t>了部署，</w:t>
      </w:r>
      <w:r w:rsidR="0032709C" w:rsidRPr="001850E1">
        <w:rPr>
          <w:rFonts w:ascii="仿宋_GB2312" w:eastAsia="仿宋_GB2312" w:hAnsi="宋体" w:cs="仿宋_GB2312" w:hint="eastAsia"/>
          <w:sz w:val="32"/>
          <w:szCs w:val="32"/>
        </w:rPr>
        <w:t>对诉讼工作中的疑点、难点进行了答疑解惑；监事长周涛就分管工作及2016年工作</w:t>
      </w:r>
      <w:proofErr w:type="gramStart"/>
      <w:r w:rsidR="0032709C" w:rsidRPr="001850E1">
        <w:rPr>
          <w:rFonts w:ascii="仿宋_GB2312" w:eastAsia="仿宋_GB2312" w:hAnsi="宋体" w:cs="仿宋_GB2312" w:hint="eastAsia"/>
          <w:sz w:val="32"/>
          <w:szCs w:val="32"/>
        </w:rPr>
        <w:t>作</w:t>
      </w:r>
      <w:proofErr w:type="gramEnd"/>
      <w:r w:rsidR="0032709C" w:rsidRPr="001850E1">
        <w:rPr>
          <w:rFonts w:ascii="仿宋_GB2312" w:eastAsia="仿宋_GB2312" w:hAnsi="宋体" w:cs="仿宋_GB2312" w:hint="eastAsia"/>
          <w:sz w:val="32"/>
          <w:szCs w:val="32"/>
        </w:rPr>
        <w:t>了强调。</w:t>
      </w:r>
    </w:p>
    <w:p w:rsidR="00AC24D4" w:rsidRPr="001850E1" w:rsidRDefault="00AC24D4" w:rsidP="002E5141">
      <w:pPr>
        <w:spacing w:line="600" w:lineRule="exact"/>
        <w:ind w:firstLineChars="200" w:firstLine="640"/>
        <w:rPr>
          <w:rFonts w:ascii="仿宋_GB2312" w:eastAsia="仿宋_GB2312" w:hAnsi="宋体" w:cs="宋体"/>
          <w:sz w:val="32"/>
          <w:szCs w:val="32"/>
        </w:rPr>
      </w:pPr>
    </w:p>
    <w:p w:rsidR="0022243B" w:rsidRPr="001850E1" w:rsidRDefault="0022243B" w:rsidP="002E5141">
      <w:pPr>
        <w:spacing w:line="600" w:lineRule="exact"/>
        <w:ind w:firstLineChars="200" w:firstLine="640"/>
        <w:rPr>
          <w:rFonts w:ascii="仿宋_GB2312" w:eastAsia="仿宋_GB2312" w:hAnsi="宋体" w:cs="宋体"/>
          <w:sz w:val="32"/>
          <w:szCs w:val="32"/>
        </w:rPr>
      </w:pPr>
    </w:p>
    <w:p w:rsidR="0022243B" w:rsidRPr="001850E1" w:rsidRDefault="0022243B" w:rsidP="002E5141">
      <w:pPr>
        <w:spacing w:line="600" w:lineRule="exact"/>
        <w:ind w:firstLineChars="200" w:firstLine="640"/>
        <w:rPr>
          <w:rFonts w:ascii="仿宋_GB2312" w:eastAsia="仿宋_GB2312" w:hAnsi="宋体" w:cs="宋体"/>
          <w:sz w:val="32"/>
          <w:szCs w:val="32"/>
        </w:rPr>
      </w:pPr>
    </w:p>
    <w:p w:rsidR="0022243B" w:rsidRPr="001850E1" w:rsidRDefault="0022243B" w:rsidP="002E5141">
      <w:pPr>
        <w:spacing w:line="600" w:lineRule="exact"/>
        <w:ind w:firstLineChars="200" w:firstLine="640"/>
        <w:rPr>
          <w:rFonts w:ascii="仿宋_GB2312" w:eastAsia="仿宋_GB2312" w:hAnsi="宋体" w:cs="宋体"/>
          <w:sz w:val="32"/>
          <w:szCs w:val="32"/>
        </w:rPr>
      </w:pPr>
    </w:p>
    <w:p w:rsidR="0022243B" w:rsidRDefault="0022243B" w:rsidP="002E5141">
      <w:pPr>
        <w:spacing w:line="600" w:lineRule="exact"/>
        <w:ind w:firstLineChars="200" w:firstLine="640"/>
        <w:rPr>
          <w:rFonts w:ascii="仿宋_GB2312" w:eastAsia="仿宋_GB2312" w:hAnsi="宋体" w:cs="宋体"/>
          <w:sz w:val="32"/>
          <w:szCs w:val="32"/>
        </w:rPr>
      </w:pPr>
    </w:p>
    <w:p w:rsidR="0022243B" w:rsidRDefault="0022243B" w:rsidP="002E5141">
      <w:pPr>
        <w:spacing w:line="600" w:lineRule="exact"/>
        <w:ind w:firstLineChars="200" w:firstLine="640"/>
        <w:rPr>
          <w:rFonts w:ascii="仿宋_GB2312" w:eastAsia="仿宋_GB2312" w:hAnsi="宋体" w:cs="宋体"/>
          <w:sz w:val="32"/>
          <w:szCs w:val="32"/>
        </w:rPr>
      </w:pPr>
    </w:p>
    <w:p w:rsidR="0022243B" w:rsidRDefault="0022243B" w:rsidP="002E5141">
      <w:pPr>
        <w:spacing w:line="600" w:lineRule="exact"/>
        <w:ind w:firstLineChars="200" w:firstLine="640"/>
        <w:rPr>
          <w:rFonts w:ascii="仿宋_GB2312" w:eastAsia="仿宋_GB2312" w:hAnsi="宋体" w:cs="宋体"/>
          <w:sz w:val="32"/>
          <w:szCs w:val="32"/>
        </w:rPr>
      </w:pPr>
    </w:p>
    <w:p w:rsidR="00AB685B" w:rsidRDefault="00AB685B" w:rsidP="002E5141">
      <w:pPr>
        <w:autoSpaceDN w:val="0"/>
        <w:spacing w:line="600" w:lineRule="exact"/>
        <w:rPr>
          <w:rFonts w:ascii="楷体_GB2312" w:eastAsia="楷体_GB2312" w:hAnsi="宋体" w:cs="黑体"/>
          <w:b/>
          <w:bCs/>
          <w:color w:val="000000"/>
          <w:sz w:val="32"/>
          <w:szCs w:val="32"/>
        </w:rPr>
      </w:pPr>
      <w:r>
        <w:rPr>
          <w:rFonts w:ascii="楷体_GB2312" w:eastAsia="楷体_GB2312" w:hAnsi="宋体" w:cs="黑体" w:hint="eastAsia"/>
          <w:b/>
          <w:bCs/>
          <w:color w:val="000000"/>
          <w:sz w:val="32"/>
          <w:szCs w:val="32"/>
        </w:rPr>
        <w:lastRenderedPageBreak/>
        <w:t>【基层动态】</w:t>
      </w:r>
    </w:p>
    <w:p w:rsidR="00AB685B" w:rsidRDefault="00AB685B" w:rsidP="002E5141">
      <w:pPr>
        <w:autoSpaceDN w:val="0"/>
        <w:spacing w:line="600" w:lineRule="exact"/>
        <w:rPr>
          <w:rFonts w:ascii="楷体_GB2312" w:eastAsia="楷体_GB2312" w:hAnsi="宋体" w:cs="黑体"/>
          <w:b/>
          <w:bCs/>
          <w:color w:val="000000"/>
          <w:sz w:val="32"/>
          <w:szCs w:val="32"/>
        </w:rPr>
      </w:pPr>
    </w:p>
    <w:p w:rsidR="001F61D8" w:rsidRDefault="001F61D8" w:rsidP="002E5141">
      <w:pPr>
        <w:spacing w:line="6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吉水县联社举办首届贵金属展销会</w:t>
      </w:r>
    </w:p>
    <w:p w:rsidR="001F61D8" w:rsidRDefault="001F61D8" w:rsidP="002E5141">
      <w:pPr>
        <w:spacing w:line="600" w:lineRule="exact"/>
        <w:jc w:val="center"/>
        <w:rPr>
          <w:rFonts w:ascii="楷体_GB2312" w:eastAsia="楷体_GB2312"/>
          <w:sz w:val="32"/>
          <w:szCs w:val="32"/>
        </w:rPr>
      </w:pPr>
      <w:r w:rsidRPr="000D45E0">
        <w:rPr>
          <w:rFonts w:ascii="楷体_GB2312" w:eastAsia="楷体_GB2312" w:hint="eastAsia"/>
          <w:sz w:val="32"/>
          <w:szCs w:val="32"/>
        </w:rPr>
        <w:t>文</w:t>
      </w:r>
      <w:r w:rsidRPr="000D45E0">
        <w:rPr>
          <w:rFonts w:ascii="楷体_GB2312" w:eastAsia="楷体_GB2312"/>
          <w:sz w:val="32"/>
          <w:szCs w:val="32"/>
        </w:rPr>
        <w:t>/</w:t>
      </w:r>
      <w:r>
        <w:rPr>
          <w:rFonts w:ascii="楷体_GB2312" w:eastAsia="楷体_GB2312" w:hint="eastAsia"/>
          <w:sz w:val="32"/>
          <w:szCs w:val="32"/>
        </w:rPr>
        <w:t>汤雯斐</w:t>
      </w:r>
    </w:p>
    <w:p w:rsidR="001F61D8" w:rsidRDefault="001F61D8" w:rsidP="002E5141">
      <w:pPr>
        <w:spacing w:line="600" w:lineRule="exact"/>
        <w:ind w:firstLineChars="200" w:firstLine="640"/>
        <w:rPr>
          <w:rFonts w:ascii="仿宋_GB2312" w:eastAsia="仿宋_GB2312" w:hAnsi="仿宋_GB2312" w:cs="仿宋_GB2312"/>
          <w:sz w:val="32"/>
          <w:szCs w:val="32"/>
        </w:rPr>
      </w:pPr>
    </w:p>
    <w:p w:rsidR="001F61D8" w:rsidRPr="001850E1" w:rsidRDefault="001F61D8" w:rsidP="002E5141">
      <w:pPr>
        <w:spacing w:line="600" w:lineRule="exact"/>
        <w:ind w:firstLineChars="200" w:firstLine="640"/>
        <w:rPr>
          <w:rFonts w:ascii="仿宋_GB2312" w:eastAsia="仿宋_GB2312" w:hAnsi="仿宋_GB2312" w:cs="仿宋_GB2312"/>
          <w:sz w:val="32"/>
          <w:szCs w:val="32"/>
        </w:rPr>
      </w:pPr>
      <w:r w:rsidRPr="001850E1">
        <w:rPr>
          <w:rFonts w:ascii="仿宋_GB2312" w:eastAsia="仿宋_GB2312" w:hAnsi="仿宋_GB2312" w:cs="仿宋_GB2312" w:hint="eastAsia"/>
          <w:sz w:val="32"/>
          <w:szCs w:val="32"/>
        </w:rPr>
        <w:t>为满足广大客户对贵金属日益增长的收藏、佩戴、馈赠、理财等多种需求，不断增强客户黏性，提升其对农村信用社的综合贡献度，12月2日上午，吉水县联社携手金好美文化发展有限公司举办了首届贵金属展销会，吸引了来自辖内18个乡镇的200多名客户到场参观选购。</w:t>
      </w:r>
    </w:p>
    <w:p w:rsidR="001F61D8" w:rsidRPr="001850E1" w:rsidRDefault="001F61D8" w:rsidP="002E5141">
      <w:pPr>
        <w:spacing w:line="600" w:lineRule="exact"/>
        <w:ind w:firstLineChars="200" w:firstLine="640"/>
        <w:rPr>
          <w:rFonts w:ascii="仿宋_GB2312" w:eastAsia="仿宋_GB2312" w:hAnsi="仿宋_GB2312" w:cs="仿宋_GB2312"/>
          <w:sz w:val="32"/>
          <w:szCs w:val="32"/>
        </w:rPr>
      </w:pPr>
      <w:r w:rsidRPr="001850E1">
        <w:rPr>
          <w:rFonts w:ascii="仿宋_GB2312" w:eastAsia="仿宋_GB2312" w:hAnsi="仿宋_GB2312" w:cs="仿宋_GB2312" w:hint="eastAsia"/>
          <w:sz w:val="32"/>
          <w:szCs w:val="32"/>
        </w:rPr>
        <w:t>本次展销会，现场共展出贵金属六十余种，价格从几百元至数万元不等，内容题材以吉祥、喜庆、招财等寓意为主，其中《猴年生肖百福传世金钞银钞》、《百福养心杯》充分融入了</w:t>
      </w:r>
      <w:proofErr w:type="gramStart"/>
      <w:r w:rsidRPr="001850E1">
        <w:rPr>
          <w:rFonts w:ascii="仿宋_GB2312" w:eastAsia="仿宋_GB2312" w:hAnsi="仿宋_GB2312" w:cs="仿宋_GB2312" w:hint="eastAsia"/>
          <w:sz w:val="32"/>
          <w:szCs w:val="32"/>
        </w:rPr>
        <w:t>百福信合</w:t>
      </w:r>
      <w:proofErr w:type="gramEnd"/>
      <w:r w:rsidRPr="001850E1">
        <w:rPr>
          <w:rFonts w:ascii="仿宋_GB2312" w:eastAsia="仿宋_GB2312" w:hAnsi="仿宋_GB2312" w:cs="仿宋_GB2312" w:hint="eastAsia"/>
          <w:sz w:val="32"/>
          <w:szCs w:val="32"/>
        </w:rPr>
        <w:t>文化，展品款式多样、工艺精湛、外观唯美，展销会场面火爆，客户购买热情高涨。展销期间，工作人员通过PPT图文和实物展示，为在场客户介绍贵金属的相关知识及收藏价值。来自水南镇的客户罗大毛高兴的说：“信用社这次展销会办的太好了，不仅让我们买到了很多漂亮的金饰品，还让我们普通百姓学到了不少收藏的知识”。</w:t>
      </w:r>
    </w:p>
    <w:p w:rsidR="00674071" w:rsidRPr="001850E1" w:rsidRDefault="001F61D8" w:rsidP="002E5141">
      <w:pPr>
        <w:spacing w:line="600" w:lineRule="exact"/>
        <w:jc w:val="center"/>
        <w:rPr>
          <w:rFonts w:ascii="仿宋_GB2312" w:eastAsia="仿宋_GB2312" w:hAnsi="仿宋_GB2312" w:cs="仿宋_GB2312"/>
          <w:sz w:val="32"/>
          <w:szCs w:val="32"/>
        </w:rPr>
      </w:pPr>
      <w:r w:rsidRPr="001850E1">
        <w:rPr>
          <w:rFonts w:ascii="仿宋_GB2312" w:eastAsia="仿宋_GB2312" w:hAnsi="仿宋_GB2312" w:cs="仿宋_GB2312" w:hint="eastAsia"/>
          <w:sz w:val="32"/>
          <w:szCs w:val="32"/>
        </w:rPr>
        <w:t xml:space="preserve">    本次展销会还穿插了抽奖环节、</w:t>
      </w:r>
      <w:proofErr w:type="gramStart"/>
      <w:r w:rsidRPr="001850E1">
        <w:rPr>
          <w:rFonts w:ascii="仿宋_GB2312" w:eastAsia="仿宋_GB2312" w:hAnsi="仿宋_GB2312" w:cs="仿宋_GB2312" w:hint="eastAsia"/>
          <w:sz w:val="32"/>
          <w:szCs w:val="32"/>
        </w:rPr>
        <w:t>秒杀环节</w:t>
      </w:r>
      <w:proofErr w:type="gramEnd"/>
      <w:r w:rsidRPr="001850E1">
        <w:rPr>
          <w:rFonts w:ascii="仿宋_GB2312" w:eastAsia="仿宋_GB2312" w:hAnsi="仿宋_GB2312" w:cs="仿宋_GB2312" w:hint="eastAsia"/>
          <w:sz w:val="32"/>
          <w:szCs w:val="32"/>
        </w:rPr>
        <w:t>等促销活动，极大地激起了客户的热情，掀起了几轮销售的高潮，据悉，</w:t>
      </w:r>
      <w:r w:rsidRPr="001850E1">
        <w:rPr>
          <w:rFonts w:ascii="仿宋_GB2312" w:eastAsia="仿宋_GB2312" w:hAnsi="仿宋_GB2312" w:cs="仿宋_GB2312" w:hint="eastAsia"/>
          <w:sz w:val="32"/>
          <w:szCs w:val="32"/>
          <w:shd w:val="clear" w:color="auto" w:fill="FFFFFF"/>
        </w:rPr>
        <w:t>两个半小时的展销会，共销售贵金属116件，销售</w:t>
      </w:r>
      <w:r w:rsidRPr="001850E1">
        <w:rPr>
          <w:rFonts w:ascii="仿宋_GB2312" w:eastAsia="仿宋_GB2312" w:hAnsi="仿宋_GB2312" w:cs="仿宋_GB2312" w:hint="eastAsia"/>
          <w:sz w:val="32"/>
          <w:szCs w:val="32"/>
        </w:rPr>
        <w:t>金额</w:t>
      </w:r>
      <w:r w:rsidR="00674071" w:rsidRPr="001850E1">
        <w:rPr>
          <w:rFonts w:ascii="仿宋_GB2312" w:eastAsia="仿宋_GB2312" w:hAnsi="仿宋_GB2312" w:cs="仿宋_GB2312" w:hint="eastAsia"/>
          <w:sz w:val="32"/>
          <w:szCs w:val="32"/>
        </w:rPr>
        <w:t>15</w:t>
      </w:r>
    </w:p>
    <w:p w:rsidR="007238F1" w:rsidRPr="001850E1" w:rsidRDefault="001F61D8" w:rsidP="002E5141">
      <w:pPr>
        <w:spacing w:line="600" w:lineRule="exact"/>
        <w:rPr>
          <w:rFonts w:ascii="楷体_GB2312" w:eastAsia="楷体_GB2312"/>
          <w:sz w:val="32"/>
          <w:szCs w:val="32"/>
        </w:rPr>
      </w:pPr>
      <w:r w:rsidRPr="001850E1">
        <w:rPr>
          <w:rFonts w:ascii="仿宋_GB2312" w:eastAsia="仿宋_GB2312" w:hAnsi="仿宋_GB2312" w:cs="仿宋_GB2312" w:hint="eastAsia"/>
          <w:sz w:val="32"/>
          <w:szCs w:val="32"/>
        </w:rPr>
        <w:t>万余元，实现了贵金属代销业务开门红。</w:t>
      </w:r>
    </w:p>
    <w:p w:rsidR="00AB685B" w:rsidRPr="00430B34" w:rsidRDefault="00AB685B" w:rsidP="002E5141">
      <w:pPr>
        <w:adjustRightInd w:val="0"/>
        <w:snapToGrid w:val="0"/>
        <w:spacing w:line="600" w:lineRule="exact"/>
        <w:outlineLvl w:val="0"/>
        <w:rPr>
          <w:rFonts w:ascii="楷体_GB2312" w:eastAsia="楷体_GB2312" w:hAnsi="宋体"/>
          <w:b/>
          <w:sz w:val="32"/>
          <w:szCs w:val="32"/>
        </w:rPr>
      </w:pPr>
      <w:r w:rsidRPr="00430B34">
        <w:rPr>
          <w:rFonts w:ascii="楷体_GB2312" w:eastAsia="楷体_GB2312" w:hAnsi="宋体" w:hint="eastAsia"/>
          <w:b/>
          <w:sz w:val="32"/>
          <w:szCs w:val="32"/>
        </w:rPr>
        <w:lastRenderedPageBreak/>
        <w:t>【合规文化】</w:t>
      </w:r>
    </w:p>
    <w:p w:rsidR="00AB685B" w:rsidRDefault="00AB685B" w:rsidP="002E5141">
      <w:pPr>
        <w:adjustRightInd w:val="0"/>
        <w:snapToGrid w:val="0"/>
        <w:spacing w:line="600" w:lineRule="exact"/>
        <w:jc w:val="center"/>
        <w:outlineLvl w:val="0"/>
        <w:rPr>
          <w:rFonts w:ascii="仿宋_GB2312" w:eastAsia="仿宋_GB2312" w:hAnsi="宋体"/>
          <w:sz w:val="32"/>
          <w:szCs w:val="32"/>
        </w:rPr>
      </w:pPr>
    </w:p>
    <w:p w:rsidR="00674071" w:rsidRPr="001850E1" w:rsidRDefault="00674071" w:rsidP="002E5141">
      <w:pPr>
        <w:spacing w:line="600" w:lineRule="exact"/>
        <w:jc w:val="center"/>
        <w:outlineLvl w:val="0"/>
        <w:rPr>
          <w:rFonts w:asciiTheme="majorEastAsia" w:eastAsiaTheme="majorEastAsia" w:hAnsiTheme="majorEastAsia" w:cs="黑体"/>
          <w:b/>
          <w:sz w:val="44"/>
          <w:szCs w:val="44"/>
        </w:rPr>
      </w:pPr>
      <w:bookmarkStart w:id="1" w:name="_Toc427511713"/>
      <w:r w:rsidRPr="001850E1">
        <w:rPr>
          <w:rFonts w:asciiTheme="majorEastAsia" w:eastAsiaTheme="majorEastAsia" w:hAnsiTheme="majorEastAsia" w:cs="黑体" w:hint="eastAsia"/>
          <w:b/>
          <w:sz w:val="44"/>
          <w:szCs w:val="44"/>
        </w:rPr>
        <w:t>风险防范对银行机构的影响</w:t>
      </w:r>
      <w:bookmarkEnd w:id="1"/>
    </w:p>
    <w:p w:rsidR="00AB685B" w:rsidRDefault="00AB685B" w:rsidP="002E5141">
      <w:pPr>
        <w:adjustRightInd w:val="0"/>
        <w:snapToGrid w:val="0"/>
        <w:spacing w:line="600" w:lineRule="exact"/>
        <w:jc w:val="center"/>
        <w:rPr>
          <w:rFonts w:ascii="楷体_GB2312" w:eastAsia="楷体_GB2312" w:hAnsi="仿宋_GB2312" w:cs="仿宋_GB2312"/>
          <w:sz w:val="32"/>
          <w:szCs w:val="32"/>
        </w:rPr>
      </w:pPr>
      <w:r w:rsidRPr="002C348A">
        <w:rPr>
          <w:rFonts w:ascii="楷体_GB2312" w:eastAsia="楷体_GB2312" w:hAnsi="仿宋_GB2312" w:cs="仿宋_GB2312" w:hint="eastAsia"/>
          <w:sz w:val="32"/>
          <w:szCs w:val="32"/>
        </w:rPr>
        <w:t>文/</w:t>
      </w:r>
      <w:r w:rsidR="00674071">
        <w:rPr>
          <w:rFonts w:ascii="楷体_GB2312" w:eastAsia="楷体_GB2312" w:hAnsi="仿宋_GB2312" w:cs="仿宋_GB2312" w:hint="eastAsia"/>
          <w:sz w:val="32"/>
          <w:szCs w:val="32"/>
        </w:rPr>
        <w:t>陈建斌</w:t>
      </w:r>
    </w:p>
    <w:p w:rsidR="002E5141" w:rsidRPr="002E5141" w:rsidRDefault="002E5141" w:rsidP="002E5141">
      <w:pPr>
        <w:adjustRightInd w:val="0"/>
        <w:snapToGrid w:val="0"/>
        <w:spacing w:line="600" w:lineRule="exact"/>
        <w:jc w:val="center"/>
        <w:rPr>
          <w:rFonts w:ascii="楷体_GB2312" w:eastAsia="楷体_GB2312" w:hAnsi="仿宋_GB2312" w:cs="仿宋_GB2312"/>
          <w:sz w:val="32"/>
          <w:szCs w:val="32"/>
        </w:rPr>
      </w:pPr>
    </w:p>
    <w:p w:rsidR="00674071" w:rsidRPr="00510A54" w:rsidRDefault="00846BBB" w:rsidP="002E5141">
      <w:pPr>
        <w:spacing w:line="600" w:lineRule="exact"/>
        <w:ind w:firstLineChars="200" w:firstLine="640"/>
        <w:rPr>
          <w:rFonts w:ascii="仿宋_GB2312" w:eastAsia="仿宋_GB2312" w:hAnsi="仿宋"/>
          <w:sz w:val="32"/>
          <w:szCs w:val="32"/>
        </w:rPr>
      </w:pPr>
      <w:r w:rsidRPr="00510A54">
        <w:rPr>
          <w:rFonts w:ascii="仿宋_GB2312" w:eastAsia="仿宋_GB2312" w:hAnsi="仿宋" w:hint="eastAsia"/>
          <w:sz w:val="32"/>
          <w:szCs w:val="32"/>
        </w:rPr>
        <w:t>在银行的运作过程中，风险管理几</w:t>
      </w:r>
      <w:r w:rsidR="00674071" w:rsidRPr="00510A54">
        <w:rPr>
          <w:rFonts w:ascii="仿宋_GB2312" w:eastAsia="仿宋_GB2312" w:hAnsi="仿宋" w:hint="eastAsia"/>
          <w:sz w:val="32"/>
          <w:szCs w:val="32"/>
        </w:rPr>
        <w:t>乎涉及到各个方面。随着时代的快速发展，现代银行业务种类越来越多样化、复杂化，并且各种银行新产品和新业务的交叉，使其风险的作用机制也在不断的推陈出新。在信用风险、市场风险、操作风险相融合的环境下，商业银行面临的风险越来越复杂，越来越隐蔽。在银行众多的风险当中，操作风险逐渐成为了银行风险体系的核心，很大程度上制约着银行的进一步发展。操作风险管理作为完善银行管理机制的重要组成部分，其相关管理策略关系到银行自身发展的优劣，同时也关系到金融业的健康发展。</w:t>
      </w:r>
      <w:r w:rsidR="00674071" w:rsidRPr="00510A54">
        <w:rPr>
          <w:rFonts w:ascii="仿宋_GB2312" w:eastAsia="仿宋_GB2312" w:hAnsi="仿宋_GB2312" w:cs="仿宋_GB2312" w:hint="eastAsia"/>
          <w:sz w:val="32"/>
          <w:szCs w:val="32"/>
        </w:rPr>
        <w:t>因此，银行如何在操作风险管理方面制定比较完善的策略，成为了银行业面临的重要课题之一。</w:t>
      </w:r>
    </w:p>
    <w:p w:rsidR="00674071" w:rsidRPr="00510A54" w:rsidRDefault="00E95EA2" w:rsidP="002E5141">
      <w:pPr>
        <w:spacing w:line="600" w:lineRule="exact"/>
        <w:ind w:firstLineChars="200" w:firstLine="640"/>
        <w:rPr>
          <w:rFonts w:ascii="仿宋_GB2312" w:eastAsia="仿宋_GB2312" w:hAnsi="仿宋"/>
          <w:sz w:val="32"/>
          <w:szCs w:val="32"/>
        </w:rPr>
      </w:pPr>
      <w:r w:rsidRPr="00510A54">
        <w:rPr>
          <w:rFonts w:ascii="仿宋_GB2312" w:eastAsia="仿宋_GB2312" w:hAnsi="仿宋" w:hint="eastAsia"/>
          <w:sz w:val="32"/>
          <w:szCs w:val="32"/>
        </w:rPr>
        <w:t>而</w:t>
      </w:r>
      <w:r w:rsidR="00674071" w:rsidRPr="00510A54">
        <w:rPr>
          <w:rFonts w:ascii="仿宋_GB2312" w:eastAsia="仿宋_GB2312" w:hAnsi="仿宋" w:hint="eastAsia"/>
          <w:sz w:val="32"/>
          <w:szCs w:val="32"/>
        </w:rPr>
        <w:t>我国操作风险监管正在逐步得到重视，但这种重视程度，相对于新巴塞</w:t>
      </w:r>
      <w:proofErr w:type="gramStart"/>
      <w:r w:rsidR="00674071" w:rsidRPr="00510A54">
        <w:rPr>
          <w:rFonts w:ascii="仿宋_GB2312" w:eastAsia="仿宋_GB2312" w:hAnsi="仿宋" w:hint="eastAsia"/>
          <w:sz w:val="32"/>
          <w:szCs w:val="32"/>
        </w:rPr>
        <w:t>尔资本</w:t>
      </w:r>
      <w:proofErr w:type="gramEnd"/>
      <w:r w:rsidR="00674071" w:rsidRPr="00510A54">
        <w:rPr>
          <w:rFonts w:ascii="仿宋_GB2312" w:eastAsia="仿宋_GB2312" w:hAnsi="仿宋" w:hint="eastAsia"/>
          <w:sz w:val="32"/>
          <w:szCs w:val="32"/>
        </w:rPr>
        <w:t>协议和国际银行业所走过的路，我国银行业的操作风险监管应该说才刚刚起步。商业银行，是指一个以营利为目的，以多种金融负债筹集资金，多种金融资产为经营对象，具有信用创造功能的金融机构。对于商业银行操作风险</w:t>
      </w:r>
      <w:r w:rsidR="00DD35C3" w:rsidRPr="00510A54">
        <w:rPr>
          <w:rFonts w:ascii="仿宋_GB2312" w:eastAsia="仿宋_GB2312" w:hAnsi="仿宋" w:hint="eastAsia"/>
          <w:sz w:val="32"/>
          <w:szCs w:val="32"/>
        </w:rPr>
        <w:t>的控制应从如下几个方在着手：</w:t>
      </w:r>
    </w:p>
    <w:p w:rsidR="00674071" w:rsidRPr="00510A54" w:rsidRDefault="00674071" w:rsidP="002E5141">
      <w:pPr>
        <w:spacing w:line="600" w:lineRule="exact"/>
        <w:ind w:firstLineChars="200" w:firstLine="640"/>
        <w:rPr>
          <w:rFonts w:ascii="仿宋_GB2312" w:eastAsia="仿宋_GB2312" w:hAnsi="仿宋"/>
          <w:sz w:val="32"/>
          <w:szCs w:val="32"/>
        </w:rPr>
      </w:pPr>
      <w:r w:rsidRPr="00510A54">
        <w:rPr>
          <w:rFonts w:ascii="仿宋_GB2312" w:eastAsia="仿宋_GB2312" w:hAnsi="仿宋" w:hint="eastAsia"/>
          <w:sz w:val="32"/>
          <w:szCs w:val="32"/>
        </w:rPr>
        <w:t>首先创建关键岗位人员管理办法。要通过建立董事、监</w:t>
      </w:r>
      <w:r w:rsidRPr="00510A54">
        <w:rPr>
          <w:rFonts w:ascii="仿宋_GB2312" w:eastAsia="仿宋_GB2312" w:hAnsi="仿宋" w:hint="eastAsia"/>
          <w:sz w:val="32"/>
          <w:szCs w:val="32"/>
        </w:rPr>
        <w:lastRenderedPageBreak/>
        <w:t>事、高管人员履职管理办法，构建严格的风险问责制和定期考察商业银行操作风险管理程序的执行情况。通过建立相应的资格管理体系，并对银行业曾有违反相关规定的人员构建信息库，实现风险监管的信息化，以提</w:t>
      </w:r>
      <w:r w:rsidRPr="00510A54">
        <w:rPr>
          <w:rFonts w:ascii="宋体" w:hAnsi="宋体" w:cs="宋体" w:hint="eastAsia"/>
          <w:sz w:val="32"/>
          <w:szCs w:val="32"/>
        </w:rPr>
        <w:t>髙</w:t>
      </w:r>
      <w:r w:rsidRPr="00510A54">
        <w:rPr>
          <w:rFonts w:ascii="仿宋_GB2312" w:eastAsia="仿宋_GB2312" w:hAnsi="仿宋_GB2312" w:cs="仿宋_GB2312" w:hint="eastAsia"/>
          <w:sz w:val="32"/>
          <w:szCs w:val="32"/>
        </w:rPr>
        <w:t>监控效率，从而建立有效的操作风险评估和风险预警制度。同时，提高非现场监测分析的针对性，及时对操作风险监管指标超标或持续恶化的银行实施风险提示。</w:t>
      </w:r>
    </w:p>
    <w:p w:rsidR="00674071" w:rsidRPr="00510A54" w:rsidRDefault="00674071" w:rsidP="002E5141">
      <w:pPr>
        <w:spacing w:line="600" w:lineRule="exact"/>
        <w:ind w:firstLineChars="200" w:firstLine="640"/>
        <w:rPr>
          <w:rFonts w:ascii="仿宋_GB2312" w:eastAsia="仿宋_GB2312" w:hAnsi="仿宋"/>
          <w:sz w:val="32"/>
          <w:szCs w:val="32"/>
        </w:rPr>
      </w:pPr>
      <w:r w:rsidRPr="00510A54">
        <w:rPr>
          <w:rFonts w:ascii="仿宋_GB2312" w:eastAsia="仿宋_GB2312" w:hAnsi="仿宋" w:hint="eastAsia"/>
          <w:sz w:val="32"/>
          <w:szCs w:val="32"/>
        </w:rPr>
        <w:t>其次，建立重大操作风险事件责任追究制度。应对银行业金融机构操作风险管理工作的组织、质量、力度和效果等进行全方位的评价，切实做到：完善操作风险监管评级体系，实现风险评级的标准化管理。加大对商业银行的内控制度、人员素质、业务标准和流程、信息披露等方面的监管力度，对重点风险领域进行重点关注，从根本落实银行业操作风险分类分级的监管要求，从不同层次，选择最具有灵敏度的指标，使之能涵盖商业银行的主要风险领域和风险点，通过对其变化趋势进行长期观察，从而客观评价银行对风险的抵御能力，促进监管部门提高对风</w:t>
      </w:r>
      <w:r w:rsidR="00FD469C" w:rsidRPr="00510A54">
        <w:rPr>
          <w:rFonts w:ascii="仿宋_GB2312" w:eastAsia="仿宋_GB2312" w:hAnsi="仿宋" w:hint="eastAsia"/>
          <w:sz w:val="32"/>
          <w:szCs w:val="32"/>
        </w:rPr>
        <w:t>险的水平分析、同组比较和对此进行的检查监督能力。严肃领导问责。</w:t>
      </w:r>
      <w:r w:rsidRPr="00510A54">
        <w:rPr>
          <w:rFonts w:ascii="仿宋_GB2312" w:eastAsia="仿宋_GB2312" w:hAnsi="仿宋" w:hint="eastAsia"/>
          <w:sz w:val="32"/>
          <w:szCs w:val="32"/>
        </w:rPr>
        <w:t>不断完善操作风险监测系统等基础设施和监管制度，建立良好的操作风险监管体系框架，充分运用好准入、非现场监管、现场检查、监管处罚等手段，以行之有效的监管支持，鼓励银行重点业务健康发展。严肃违规处理。对于违法违规行为，要发现一起查处一起，该处罚的要处罚，该</w:t>
      </w:r>
      <w:r w:rsidR="00DD35C3" w:rsidRPr="00510A54">
        <w:rPr>
          <w:rFonts w:ascii="仿宋_GB2312" w:eastAsia="仿宋_GB2312" w:hAnsi="宋体" w:cs="宋体" w:hint="eastAsia"/>
          <w:sz w:val="32"/>
          <w:szCs w:val="32"/>
        </w:rPr>
        <w:t>开</w:t>
      </w:r>
      <w:r w:rsidRPr="00510A54">
        <w:rPr>
          <w:rFonts w:ascii="仿宋_GB2312" w:eastAsia="仿宋_GB2312" w:hAnsi="仿宋_GB2312" w:cs="仿宋_GB2312" w:hint="eastAsia"/>
          <w:sz w:val="32"/>
          <w:szCs w:val="32"/>
        </w:rPr>
        <w:t>除的要开除，该移交司法部</w:t>
      </w:r>
      <w:r w:rsidRPr="00510A54">
        <w:rPr>
          <w:rFonts w:ascii="仿宋_GB2312" w:eastAsia="仿宋_GB2312" w:hAnsi="仿宋_GB2312" w:cs="仿宋_GB2312" w:hint="eastAsia"/>
          <w:sz w:val="32"/>
          <w:szCs w:val="32"/>
        </w:rPr>
        <w:lastRenderedPageBreak/>
        <w:t>门的要坚决移交司法部门。</w:t>
      </w:r>
      <w:r w:rsidRPr="00510A54">
        <w:rPr>
          <w:rFonts w:ascii="仿宋_GB2312" w:eastAsia="仿宋_GB2312" w:hAnsi="仿宋" w:hint="eastAsia"/>
          <w:sz w:val="32"/>
          <w:szCs w:val="32"/>
        </w:rPr>
        <w:t>妥善处理监管协调，提高监管效率。完善监管环境法制建设，在法律上明确银行监管机构的地位和权责。在机构设置、人员安排等方面确保银行监管机构的独立性，防范地方政府的不当干预和影响。</w:t>
      </w:r>
    </w:p>
    <w:p w:rsidR="00674071" w:rsidRPr="00510A54" w:rsidRDefault="00674071" w:rsidP="002E5141">
      <w:pPr>
        <w:spacing w:line="600" w:lineRule="exact"/>
        <w:ind w:firstLineChars="200" w:firstLine="640"/>
        <w:rPr>
          <w:rFonts w:ascii="仿宋_GB2312" w:eastAsia="仿宋_GB2312" w:hAnsi="仿宋"/>
          <w:sz w:val="32"/>
          <w:szCs w:val="32"/>
        </w:rPr>
      </w:pPr>
      <w:r w:rsidRPr="00510A54">
        <w:rPr>
          <w:rFonts w:ascii="仿宋_GB2312" w:eastAsia="仿宋_GB2312" w:hAnsi="仿宋" w:hint="eastAsia"/>
          <w:sz w:val="32"/>
          <w:szCs w:val="32"/>
        </w:rPr>
        <w:t>综上所述，银行若要加快自身的发展，实现稳健经营的目标，就必须加强各类风险的控制，尤其是银行操作风险管理控制更需要得到进一步的重视。虽然说，随着经济的快速发展，我国的金融市场得到了很大的进步，银行也完善了对各类风险的控制措施，但是在当今信息化、经济化和网络化为一体的背景下，银行操作风险管理控制仍然存在着很多的问题，进一步提高银行操作风险管理控制能力的任务仍需加强。</w:t>
      </w:r>
    </w:p>
    <w:p w:rsidR="00AB685B" w:rsidRPr="000C6A81" w:rsidRDefault="00AB685B" w:rsidP="002E5141">
      <w:pPr>
        <w:adjustRightInd w:val="0"/>
        <w:snapToGrid w:val="0"/>
        <w:spacing w:line="600" w:lineRule="exact"/>
        <w:rPr>
          <w:rFonts w:ascii="仿宋_GB2312" w:eastAsia="仿宋_GB2312"/>
          <w:sz w:val="32"/>
          <w:szCs w:val="32"/>
        </w:rPr>
      </w:pPr>
    </w:p>
    <w:p w:rsidR="00B54EB9" w:rsidRPr="00B54EB9" w:rsidRDefault="00B54EB9" w:rsidP="002E5141">
      <w:pPr>
        <w:spacing w:line="600" w:lineRule="exact"/>
        <w:jc w:val="center"/>
        <w:rPr>
          <w:rFonts w:asciiTheme="majorEastAsia" w:eastAsiaTheme="majorEastAsia" w:hAnsiTheme="majorEastAsia" w:cs="黑体"/>
          <w:b/>
          <w:bCs/>
          <w:sz w:val="44"/>
          <w:szCs w:val="44"/>
        </w:rPr>
      </w:pPr>
      <w:bookmarkStart w:id="2" w:name="_Toc427511704"/>
      <w:proofErr w:type="gramStart"/>
      <w:r w:rsidRPr="00B54EB9">
        <w:rPr>
          <w:rFonts w:asciiTheme="majorEastAsia" w:eastAsiaTheme="majorEastAsia" w:hAnsiTheme="majorEastAsia" w:cs="黑体" w:hint="eastAsia"/>
          <w:b/>
          <w:bCs/>
          <w:sz w:val="44"/>
          <w:szCs w:val="44"/>
        </w:rPr>
        <w:t>案防风险</w:t>
      </w:r>
      <w:proofErr w:type="gramEnd"/>
      <w:r w:rsidRPr="00B54EB9">
        <w:rPr>
          <w:rFonts w:asciiTheme="majorEastAsia" w:eastAsiaTheme="majorEastAsia" w:hAnsiTheme="majorEastAsia" w:cs="黑体" w:hint="eastAsia"/>
          <w:b/>
          <w:bCs/>
          <w:sz w:val="44"/>
          <w:szCs w:val="44"/>
        </w:rPr>
        <w:t>之我见</w:t>
      </w:r>
      <w:bookmarkEnd w:id="2"/>
    </w:p>
    <w:p w:rsidR="00AB685B" w:rsidRDefault="00AB685B" w:rsidP="002E5141">
      <w:pPr>
        <w:spacing w:line="600" w:lineRule="exact"/>
        <w:jc w:val="center"/>
        <w:rPr>
          <w:rFonts w:ascii="楷体_GB2312" w:eastAsia="楷体_GB2312" w:hAnsi="仿宋_GB2312" w:cs="仿宋_GB2312"/>
          <w:sz w:val="32"/>
          <w:szCs w:val="32"/>
        </w:rPr>
      </w:pPr>
      <w:r w:rsidRPr="000D45E0">
        <w:rPr>
          <w:rFonts w:ascii="楷体_GB2312" w:eastAsia="楷体_GB2312" w:hAnsi="仿宋_GB2312" w:cs="仿宋_GB2312" w:hint="eastAsia"/>
          <w:sz w:val="32"/>
          <w:szCs w:val="32"/>
        </w:rPr>
        <w:t>文</w:t>
      </w:r>
      <w:r w:rsidRPr="000D45E0">
        <w:rPr>
          <w:rFonts w:ascii="楷体_GB2312" w:eastAsia="楷体_GB2312" w:hAnsi="仿宋_GB2312" w:cs="仿宋_GB2312"/>
          <w:sz w:val="32"/>
          <w:szCs w:val="32"/>
        </w:rPr>
        <w:t>/</w:t>
      </w:r>
      <w:r w:rsidR="00B54EB9">
        <w:rPr>
          <w:rFonts w:ascii="楷体_GB2312" w:eastAsia="楷体_GB2312" w:hAnsi="仿宋_GB2312" w:cs="仿宋_GB2312" w:hint="eastAsia"/>
          <w:sz w:val="32"/>
          <w:szCs w:val="32"/>
        </w:rPr>
        <w:t>肖建平</w:t>
      </w:r>
    </w:p>
    <w:p w:rsidR="002E5141" w:rsidRDefault="002E5141" w:rsidP="002E5141">
      <w:pPr>
        <w:spacing w:line="600" w:lineRule="exact"/>
        <w:jc w:val="center"/>
        <w:rPr>
          <w:rFonts w:ascii="楷体_GB2312" w:eastAsia="楷体_GB2312" w:hAnsi="仿宋_GB2312" w:cs="仿宋_GB2312"/>
          <w:sz w:val="32"/>
          <w:szCs w:val="32"/>
        </w:rPr>
      </w:pPr>
    </w:p>
    <w:p w:rsidR="00B54EB9" w:rsidRPr="00510A54" w:rsidRDefault="00B54EB9" w:rsidP="002E5141">
      <w:pPr>
        <w:spacing w:line="600" w:lineRule="exact"/>
        <w:ind w:firstLineChars="200" w:firstLine="640"/>
        <w:rPr>
          <w:rFonts w:ascii="仿宋_GB2312" w:eastAsia="仿宋_GB2312" w:hAnsi="仿宋"/>
          <w:sz w:val="32"/>
          <w:szCs w:val="32"/>
        </w:rPr>
      </w:pPr>
      <w:r w:rsidRPr="00510A54">
        <w:rPr>
          <w:rFonts w:ascii="仿宋_GB2312" w:eastAsia="仿宋_GB2312" w:hAnsi="仿宋" w:hint="eastAsia"/>
          <w:sz w:val="32"/>
          <w:szCs w:val="32"/>
        </w:rPr>
        <w:t>作为一个基层网点负责人，</w:t>
      </w:r>
      <w:proofErr w:type="gramStart"/>
      <w:r w:rsidRPr="00510A54">
        <w:rPr>
          <w:rFonts w:ascii="仿宋_GB2312" w:eastAsia="仿宋_GB2312" w:hAnsi="仿宋" w:hint="eastAsia"/>
          <w:sz w:val="32"/>
          <w:szCs w:val="32"/>
        </w:rPr>
        <w:t>案防工作</w:t>
      </w:r>
      <w:proofErr w:type="gramEnd"/>
      <w:r w:rsidRPr="00510A54">
        <w:rPr>
          <w:rFonts w:ascii="仿宋_GB2312" w:eastAsia="仿宋_GB2312" w:hAnsi="仿宋" w:hint="eastAsia"/>
          <w:sz w:val="32"/>
          <w:szCs w:val="32"/>
        </w:rPr>
        <w:t>必须时刻存在于脑海之中，其中的风险不言而喻，其主要风险来源于合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风险。纵观银行业的大小案件中，“十案九违规”，可见合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风险是无处不在的。是根据巴塞尔协议的定义，“合规风险”指的是：银行因未能遵循法律法规、监管要求、规则、自律性组织制定的有关准则，而可能遭受法律制裁或监管处罚、重大财务损失或声誉损失的风险。在我国，对案防风险管理尚未</w:t>
      </w:r>
      <w:r w:rsidRPr="00510A54">
        <w:rPr>
          <w:rFonts w:ascii="仿宋_GB2312" w:eastAsia="仿宋_GB2312" w:hAnsi="仿宋" w:hint="eastAsia"/>
          <w:sz w:val="32"/>
          <w:szCs w:val="32"/>
        </w:rPr>
        <w:lastRenderedPageBreak/>
        <w:t>得到重视，合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风险问题依然十分突出。合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风险是银行经营面临的主要风险之一，我社正处于转型阶段，对案防风险管理意识有所增强，内控合规制度逐步完善。但由于我社合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风险管理起步较晚，合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风险管理与业务发展需要、风险管</w:t>
      </w:r>
      <w:proofErr w:type="gramStart"/>
      <w:r w:rsidRPr="00510A54">
        <w:rPr>
          <w:rFonts w:ascii="仿宋_GB2312" w:eastAsia="仿宋_GB2312" w:hAnsi="仿宋" w:hint="eastAsia"/>
          <w:sz w:val="32"/>
          <w:szCs w:val="32"/>
        </w:rPr>
        <w:t>控需要</w:t>
      </w:r>
      <w:proofErr w:type="gramEnd"/>
      <w:r w:rsidRPr="00510A54">
        <w:rPr>
          <w:rFonts w:ascii="仿宋_GB2312" w:eastAsia="仿宋_GB2312" w:hAnsi="仿宋" w:hint="eastAsia"/>
          <w:sz w:val="32"/>
          <w:szCs w:val="32"/>
        </w:rPr>
        <w:t>还存在很大差距。</w:t>
      </w:r>
    </w:p>
    <w:p w:rsidR="00B54EB9" w:rsidRPr="00510A54" w:rsidRDefault="00B54EB9" w:rsidP="002E5141">
      <w:pPr>
        <w:spacing w:line="600" w:lineRule="exact"/>
        <w:ind w:firstLineChars="200" w:firstLine="640"/>
        <w:rPr>
          <w:rFonts w:ascii="仿宋_GB2312" w:eastAsia="仿宋_GB2312" w:hAnsi="仿宋"/>
          <w:sz w:val="32"/>
          <w:szCs w:val="32"/>
        </w:rPr>
      </w:pPr>
      <w:r w:rsidRPr="00510A54">
        <w:rPr>
          <w:rFonts w:ascii="仿宋_GB2312" w:eastAsia="仿宋_GB2312" w:hAnsi="仿宋" w:hint="eastAsia"/>
          <w:sz w:val="32"/>
          <w:szCs w:val="32"/>
        </w:rPr>
        <w:t>当前我社风险管理现状及存在的主要问题</w:t>
      </w:r>
      <w:r w:rsidR="0022562B" w:rsidRPr="00510A54">
        <w:rPr>
          <w:rFonts w:ascii="仿宋_GB2312" w:eastAsia="仿宋_GB2312" w:hAnsi="仿宋" w:hint="eastAsia"/>
          <w:sz w:val="32"/>
          <w:szCs w:val="32"/>
        </w:rPr>
        <w:t>：</w:t>
      </w:r>
    </w:p>
    <w:p w:rsidR="00B54EB9" w:rsidRPr="00510A54" w:rsidRDefault="00B54EB9" w:rsidP="002E5141">
      <w:pPr>
        <w:spacing w:line="600" w:lineRule="exact"/>
        <w:ind w:firstLineChars="200" w:firstLine="643"/>
        <w:rPr>
          <w:rFonts w:ascii="仿宋_GB2312" w:eastAsia="仿宋_GB2312" w:hAnsi="仿宋"/>
          <w:b/>
          <w:sz w:val="32"/>
          <w:szCs w:val="32"/>
        </w:rPr>
      </w:pPr>
      <w:r w:rsidRPr="00510A54">
        <w:rPr>
          <w:rFonts w:ascii="仿宋_GB2312" w:eastAsia="仿宋_GB2312" w:hAnsi="仿宋" w:hint="eastAsia"/>
          <w:b/>
          <w:sz w:val="32"/>
          <w:szCs w:val="32"/>
        </w:rPr>
        <w:t>一、员工风险意识薄弱，思想认识不到位</w:t>
      </w:r>
    </w:p>
    <w:p w:rsidR="00B54EB9" w:rsidRPr="00510A54" w:rsidRDefault="00B54EB9" w:rsidP="002E5141">
      <w:pPr>
        <w:pStyle w:val="11"/>
        <w:spacing w:line="600" w:lineRule="exact"/>
        <w:ind w:firstLine="640"/>
        <w:rPr>
          <w:rFonts w:ascii="仿宋_GB2312" w:eastAsia="仿宋_GB2312" w:hAnsi="仿宋"/>
          <w:sz w:val="32"/>
          <w:szCs w:val="32"/>
        </w:rPr>
      </w:pPr>
      <w:r w:rsidRPr="00510A54">
        <w:rPr>
          <w:rFonts w:ascii="仿宋_GB2312" w:eastAsia="仿宋_GB2312" w:hAnsi="仿宋" w:hint="eastAsia"/>
          <w:sz w:val="32"/>
          <w:szCs w:val="32"/>
        </w:rPr>
        <w:t>首先，农村信用合作社的网点大部分都在乡镇，相对于其他金融业来说金融环境较为单一，资金等金融服务较为简单，员工缺乏合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风险的认识，对风险合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的理解比较模糊。然后，由于银行以追求利益最大化为目标，从联社至各网点以完成考核和经营为目标，注重市场营销和拓展，忽视业务</w:t>
      </w:r>
      <w:proofErr w:type="gramStart"/>
      <w:r w:rsidRPr="00510A54">
        <w:rPr>
          <w:rFonts w:ascii="仿宋_GB2312" w:eastAsia="仿宋_GB2312" w:hAnsi="仿宋" w:hint="eastAsia"/>
          <w:sz w:val="32"/>
          <w:szCs w:val="32"/>
        </w:rPr>
        <w:t>的案防工作</w:t>
      </w:r>
      <w:proofErr w:type="gramEnd"/>
      <w:r w:rsidRPr="00510A54">
        <w:rPr>
          <w:rFonts w:ascii="仿宋_GB2312" w:eastAsia="仿宋_GB2312" w:hAnsi="仿宋" w:hint="eastAsia"/>
          <w:sz w:val="32"/>
          <w:szCs w:val="32"/>
        </w:rPr>
        <w:t>管理。甚至有些网点为了实现短期的业绩，不惜冒着违规的风险操作，这样加大了银行合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经营管理。再次，各个网点都是重事后轻事前。对于已发生的风险或者已存在的风险采取事后监管处罚措施，在风险防范之前未采取严惩措施。</w:t>
      </w:r>
    </w:p>
    <w:p w:rsidR="00B54EB9" w:rsidRPr="00510A54" w:rsidRDefault="00B54EB9" w:rsidP="002E5141">
      <w:pPr>
        <w:spacing w:line="600" w:lineRule="exact"/>
        <w:ind w:firstLineChars="200" w:firstLine="643"/>
        <w:rPr>
          <w:rFonts w:ascii="仿宋_GB2312" w:eastAsia="仿宋_GB2312" w:hAnsi="仿宋"/>
          <w:b/>
          <w:sz w:val="32"/>
          <w:szCs w:val="32"/>
        </w:rPr>
      </w:pPr>
      <w:r w:rsidRPr="00510A54">
        <w:rPr>
          <w:rFonts w:ascii="仿宋_GB2312" w:eastAsia="仿宋_GB2312" w:hAnsi="仿宋" w:hint="eastAsia"/>
          <w:b/>
          <w:sz w:val="32"/>
          <w:szCs w:val="32"/>
        </w:rPr>
        <w:t>二、内控监管不严，制度执行不到位</w:t>
      </w:r>
    </w:p>
    <w:p w:rsidR="00B54EB9" w:rsidRPr="00510A54" w:rsidRDefault="00B54EB9" w:rsidP="002E5141">
      <w:pPr>
        <w:pStyle w:val="11"/>
        <w:spacing w:line="600" w:lineRule="exact"/>
        <w:ind w:firstLine="640"/>
        <w:rPr>
          <w:rFonts w:ascii="仿宋_GB2312" w:eastAsia="仿宋_GB2312" w:hAnsi="仿宋"/>
          <w:sz w:val="32"/>
          <w:szCs w:val="32"/>
        </w:rPr>
      </w:pPr>
      <w:r w:rsidRPr="00510A54">
        <w:rPr>
          <w:rFonts w:ascii="仿宋_GB2312" w:eastAsia="仿宋_GB2312" w:hAnsi="仿宋" w:hint="eastAsia"/>
          <w:sz w:val="32"/>
          <w:szCs w:val="32"/>
        </w:rPr>
        <w:t>由于机构设置、人力资源等方面的条件限制，我社在业务线管理部门设置上划分不够细致。我社在部门设置上主要以</w:t>
      </w:r>
      <w:proofErr w:type="gramStart"/>
      <w:r w:rsidRPr="00510A54">
        <w:rPr>
          <w:rFonts w:ascii="仿宋_GB2312" w:eastAsia="仿宋_GB2312" w:hAnsi="仿宋" w:hint="eastAsia"/>
          <w:sz w:val="32"/>
          <w:szCs w:val="32"/>
        </w:rPr>
        <w:t>稽核科</w:t>
      </w:r>
      <w:proofErr w:type="gramEnd"/>
      <w:r w:rsidRPr="00510A54">
        <w:rPr>
          <w:rFonts w:ascii="仿宋_GB2312" w:eastAsia="仿宋_GB2312" w:hAnsi="仿宋" w:hint="eastAsia"/>
          <w:sz w:val="32"/>
          <w:szCs w:val="32"/>
        </w:rPr>
        <w:t>进行稽核、保卫科进行安全保卫、信贷责任为信贷，运营中心进行日常营运出来。很多职责相互穿插，各自部门各自进行自律监管，合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风险人员多为兼职，未建立一个完</w:t>
      </w:r>
      <w:r w:rsidRPr="00510A54">
        <w:rPr>
          <w:rFonts w:ascii="仿宋_GB2312" w:eastAsia="仿宋_GB2312" w:hAnsi="仿宋" w:hint="eastAsia"/>
          <w:sz w:val="32"/>
          <w:szCs w:val="32"/>
        </w:rPr>
        <w:lastRenderedPageBreak/>
        <w:t>善、垂直的合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风险管理系统。</w:t>
      </w:r>
      <w:r w:rsidRPr="00510A54">
        <w:rPr>
          <w:rFonts w:ascii="仿宋_GB2312" w:eastAsia="仿宋_GB2312" w:hAnsi="仿宋" w:hint="eastAsia"/>
          <w:color w:val="000000"/>
          <w:sz w:val="32"/>
          <w:szCs w:val="32"/>
        </w:rPr>
        <w:t>在风险控制上出现问题，很重要的一个原因就是管理职责履行不到位，缺乏常抓不懈的机制，造成管理力度层层递减、风险控制措施层层减弱。</w:t>
      </w:r>
      <w:r w:rsidRPr="00510A54">
        <w:rPr>
          <w:rFonts w:ascii="仿宋_GB2312" w:eastAsia="仿宋_GB2312" w:hAnsi="仿宋" w:hint="eastAsia"/>
          <w:sz w:val="32"/>
          <w:szCs w:val="32"/>
        </w:rPr>
        <w:t>基层网点主任疏于内部监督和管理，将重心全部放在业绩上，将内部监督转移至委派会计，制度的执行力不够。</w:t>
      </w:r>
    </w:p>
    <w:p w:rsidR="00B54EB9" w:rsidRPr="00510A54" w:rsidRDefault="00B54EB9" w:rsidP="002E5141">
      <w:pPr>
        <w:spacing w:line="600" w:lineRule="exact"/>
        <w:ind w:firstLineChars="200" w:firstLine="643"/>
        <w:rPr>
          <w:rFonts w:ascii="仿宋_GB2312" w:eastAsia="仿宋_GB2312" w:hAnsi="仿宋"/>
          <w:b/>
          <w:sz w:val="32"/>
          <w:szCs w:val="32"/>
        </w:rPr>
      </w:pPr>
      <w:r w:rsidRPr="00510A54">
        <w:rPr>
          <w:rFonts w:ascii="仿宋_GB2312" w:eastAsia="仿宋_GB2312" w:hAnsi="仿宋" w:hint="eastAsia"/>
          <w:b/>
          <w:sz w:val="32"/>
          <w:szCs w:val="32"/>
        </w:rPr>
        <w:t>三、管理方法滞后，考核奖惩缺乏积极性</w:t>
      </w:r>
    </w:p>
    <w:p w:rsidR="00B54EB9" w:rsidRPr="00510A54" w:rsidRDefault="00B54EB9" w:rsidP="002E5141">
      <w:pPr>
        <w:pStyle w:val="11"/>
        <w:spacing w:line="600" w:lineRule="exact"/>
        <w:ind w:firstLine="640"/>
        <w:rPr>
          <w:rFonts w:ascii="仿宋_GB2312" w:eastAsia="仿宋_GB2312" w:hAnsi="仿宋"/>
          <w:sz w:val="32"/>
          <w:szCs w:val="32"/>
        </w:rPr>
      </w:pPr>
      <w:r w:rsidRPr="00510A54">
        <w:rPr>
          <w:rFonts w:ascii="仿宋_GB2312" w:eastAsia="仿宋_GB2312" w:hAnsi="仿宋" w:hint="eastAsia"/>
          <w:sz w:val="32"/>
          <w:szCs w:val="32"/>
        </w:rPr>
        <w:t>我社现</w:t>
      </w:r>
      <w:r w:rsidR="0022562B" w:rsidRPr="00510A54">
        <w:rPr>
          <w:rFonts w:ascii="仿宋_GB2312" w:eastAsia="仿宋_GB2312" w:hAnsi="仿宋" w:hint="eastAsia"/>
          <w:sz w:val="32"/>
          <w:szCs w:val="32"/>
        </w:rPr>
        <w:t>如今主要的管理技术与手段比较单一有限，难以适应当今形势的发展需要</w:t>
      </w:r>
      <w:r w:rsidRPr="00510A54">
        <w:rPr>
          <w:rFonts w:ascii="仿宋_GB2312" w:eastAsia="仿宋_GB2312" w:hAnsi="仿宋" w:hint="eastAsia"/>
          <w:sz w:val="32"/>
          <w:szCs w:val="32"/>
        </w:rPr>
        <w:t>，不能有效的识别风险，对风险进行有效的计量、评估与把控。</w:t>
      </w:r>
      <w:proofErr w:type="gramStart"/>
      <w:r w:rsidRPr="00510A54">
        <w:rPr>
          <w:rFonts w:ascii="仿宋_GB2312" w:eastAsia="仿宋_GB2312" w:hAnsi="仿宋" w:hint="eastAsia"/>
          <w:sz w:val="32"/>
          <w:szCs w:val="32"/>
        </w:rPr>
        <w:t>案防风险</w:t>
      </w:r>
      <w:proofErr w:type="gramEnd"/>
      <w:r w:rsidRPr="00510A54">
        <w:rPr>
          <w:rFonts w:ascii="仿宋_GB2312" w:eastAsia="仿宋_GB2312" w:hAnsi="仿宋" w:hint="eastAsia"/>
          <w:sz w:val="32"/>
          <w:szCs w:val="32"/>
        </w:rPr>
        <w:t>管理能力比较薄弱，不能及时发现和把</w:t>
      </w:r>
      <w:proofErr w:type="gramStart"/>
      <w:r w:rsidRPr="00510A54">
        <w:rPr>
          <w:rFonts w:ascii="仿宋_GB2312" w:eastAsia="仿宋_GB2312" w:hAnsi="仿宋" w:hint="eastAsia"/>
          <w:sz w:val="32"/>
          <w:szCs w:val="32"/>
        </w:rPr>
        <w:t>控风险</w:t>
      </w:r>
      <w:proofErr w:type="gramEnd"/>
      <w:r w:rsidRPr="00510A54">
        <w:rPr>
          <w:rFonts w:ascii="仿宋_GB2312" w:eastAsia="仿宋_GB2312" w:hAnsi="仿宋" w:hint="eastAsia"/>
          <w:sz w:val="32"/>
          <w:szCs w:val="32"/>
        </w:rPr>
        <w:t>点。合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风险管理考核奖惩制度不够合理，无法最大化的调动员工积极性，在</w:t>
      </w:r>
      <w:proofErr w:type="gramStart"/>
      <w:r w:rsidRPr="00510A54">
        <w:rPr>
          <w:rFonts w:ascii="仿宋_GB2312" w:eastAsia="仿宋_GB2312" w:hAnsi="仿宋" w:hint="eastAsia"/>
          <w:sz w:val="32"/>
          <w:szCs w:val="32"/>
        </w:rPr>
        <w:t>进行案防</w:t>
      </w:r>
      <w:proofErr w:type="gramEnd"/>
      <w:r w:rsidRPr="00510A54">
        <w:rPr>
          <w:rFonts w:ascii="仿宋_GB2312" w:eastAsia="仿宋_GB2312" w:hAnsi="仿宋" w:hint="eastAsia"/>
          <w:sz w:val="32"/>
          <w:szCs w:val="32"/>
        </w:rPr>
        <w:t>风险管理上多数向其他网点看齐，缺乏主动合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及防范意识。</w:t>
      </w:r>
    </w:p>
    <w:p w:rsidR="00B54EB9" w:rsidRPr="00510A54" w:rsidRDefault="00B54EB9" w:rsidP="002E5141">
      <w:pPr>
        <w:spacing w:line="600" w:lineRule="exact"/>
        <w:ind w:firstLineChars="200" w:firstLine="640"/>
        <w:rPr>
          <w:rFonts w:ascii="仿宋_GB2312" w:eastAsia="仿宋_GB2312" w:hAnsi="仿宋"/>
          <w:sz w:val="32"/>
          <w:szCs w:val="32"/>
        </w:rPr>
      </w:pPr>
      <w:r w:rsidRPr="00510A54">
        <w:rPr>
          <w:rFonts w:ascii="仿宋_GB2312" w:eastAsia="仿宋_GB2312" w:hAnsi="仿宋" w:hint="eastAsia"/>
          <w:sz w:val="32"/>
          <w:szCs w:val="32"/>
        </w:rPr>
        <w:t>防范和完善风险管理的对策及建议</w:t>
      </w:r>
      <w:r w:rsidR="0022562B" w:rsidRPr="00510A54">
        <w:rPr>
          <w:rFonts w:ascii="仿宋_GB2312" w:eastAsia="仿宋_GB2312" w:hAnsi="仿宋" w:hint="eastAsia"/>
          <w:sz w:val="32"/>
          <w:szCs w:val="32"/>
        </w:rPr>
        <w:t>：</w:t>
      </w:r>
    </w:p>
    <w:p w:rsidR="00B54EB9" w:rsidRPr="00510A54" w:rsidRDefault="00B54EB9" w:rsidP="002E5141">
      <w:pPr>
        <w:spacing w:line="600" w:lineRule="exact"/>
        <w:ind w:firstLineChars="200" w:firstLine="643"/>
        <w:rPr>
          <w:rFonts w:ascii="仿宋_GB2312" w:eastAsia="仿宋_GB2312" w:hAnsi="仿宋"/>
          <w:b/>
          <w:sz w:val="32"/>
          <w:szCs w:val="32"/>
        </w:rPr>
      </w:pPr>
      <w:r w:rsidRPr="00510A54">
        <w:rPr>
          <w:rFonts w:ascii="仿宋_GB2312" w:eastAsia="仿宋_GB2312" w:hAnsi="仿宋" w:hint="eastAsia"/>
          <w:b/>
          <w:sz w:val="32"/>
          <w:szCs w:val="32"/>
        </w:rPr>
        <w:t>一、强化员工风险意识，加大员工风险管理培训力度</w:t>
      </w:r>
    </w:p>
    <w:p w:rsidR="00B54EB9" w:rsidRPr="00510A54" w:rsidRDefault="00B54EB9" w:rsidP="002E5141">
      <w:pPr>
        <w:pStyle w:val="11"/>
        <w:spacing w:line="600" w:lineRule="exact"/>
        <w:ind w:firstLine="640"/>
        <w:rPr>
          <w:rFonts w:ascii="仿宋_GB2312" w:eastAsia="仿宋_GB2312" w:hAnsi="仿宋"/>
          <w:sz w:val="32"/>
          <w:szCs w:val="32"/>
        </w:rPr>
      </w:pPr>
      <w:r w:rsidRPr="00510A54">
        <w:rPr>
          <w:rFonts w:ascii="仿宋_GB2312" w:eastAsia="仿宋_GB2312" w:hAnsi="仿宋" w:hint="eastAsia"/>
          <w:sz w:val="32"/>
          <w:szCs w:val="32"/>
        </w:rPr>
        <w:t>基层网点负责人要立即纠正重发展轻管理、</w:t>
      </w:r>
      <w:proofErr w:type="gramStart"/>
      <w:r w:rsidRPr="00510A54">
        <w:rPr>
          <w:rFonts w:ascii="仿宋_GB2312" w:eastAsia="仿宋_GB2312" w:hAnsi="仿宋" w:hint="eastAsia"/>
          <w:sz w:val="32"/>
          <w:szCs w:val="32"/>
        </w:rPr>
        <w:t>忽视案防</w:t>
      </w:r>
      <w:proofErr w:type="gramEnd"/>
      <w:r w:rsidRPr="00510A54">
        <w:rPr>
          <w:rFonts w:ascii="仿宋_GB2312" w:eastAsia="仿宋_GB2312" w:hAnsi="仿宋" w:hint="eastAsia"/>
          <w:sz w:val="32"/>
          <w:szCs w:val="32"/>
        </w:rPr>
        <w:t>的偏颇思想，时刻克服麻痹大意、放任自流、心存侥幸的思想。在业务过程中不能有丝毫松懈的情绪，把风险防范意识贯穿于业务操作的各个环节。结合业务风险案例</w:t>
      </w:r>
      <w:r w:rsidRPr="00510A54">
        <w:rPr>
          <w:rFonts w:ascii="仿宋_GB2312" w:eastAsia="仿宋_GB2312" w:hAnsi="仿宋" w:hint="eastAsia"/>
          <w:color w:val="000000"/>
          <w:spacing w:val="5"/>
          <w:sz w:val="32"/>
          <w:szCs w:val="32"/>
          <w:shd w:val="clear" w:color="auto" w:fill="FFFFFF"/>
        </w:rPr>
        <w:t>教育员工树立案件防范意识和自我保护意识，</w:t>
      </w:r>
      <w:r w:rsidRPr="00510A54">
        <w:rPr>
          <w:rFonts w:ascii="仿宋_GB2312" w:eastAsia="仿宋_GB2312" w:hAnsi="仿宋" w:hint="eastAsia"/>
          <w:color w:val="000000"/>
          <w:spacing w:val="6"/>
          <w:sz w:val="32"/>
          <w:szCs w:val="32"/>
          <w:shd w:val="clear" w:color="auto" w:fill="FFFFFF"/>
        </w:rPr>
        <w:t>增强工作责任心和执行规章制度的自觉性，防止随意操作引起风险事件。</w:t>
      </w:r>
      <w:r w:rsidRPr="00510A54">
        <w:rPr>
          <w:rFonts w:ascii="仿宋_GB2312" w:eastAsia="仿宋_GB2312" w:hAnsi="仿宋" w:hint="eastAsia"/>
          <w:sz w:val="32"/>
          <w:szCs w:val="32"/>
        </w:rPr>
        <w:t>警示教育对防范案件风险具有十分重要的意义。进行警示教育，应该注重引导员工思考人生目的、人生价值、人生态度等问题，对照案例校正人生坐标，增强自律意识。组织员工</w:t>
      </w:r>
      <w:proofErr w:type="gramStart"/>
      <w:r w:rsidRPr="00510A54">
        <w:rPr>
          <w:rFonts w:ascii="仿宋_GB2312" w:eastAsia="仿宋_GB2312" w:hAnsi="仿宋" w:hint="eastAsia"/>
          <w:sz w:val="32"/>
          <w:szCs w:val="32"/>
        </w:rPr>
        <w:t>观看案防合</w:t>
      </w:r>
      <w:r w:rsidRPr="00510A54">
        <w:rPr>
          <w:rFonts w:ascii="仿宋_GB2312" w:eastAsia="仿宋_GB2312" w:hAnsi="仿宋" w:hint="eastAsia"/>
          <w:sz w:val="32"/>
          <w:szCs w:val="32"/>
        </w:rPr>
        <w:lastRenderedPageBreak/>
        <w:t>规</w:t>
      </w:r>
      <w:proofErr w:type="gramEnd"/>
      <w:r w:rsidRPr="00510A54">
        <w:rPr>
          <w:rFonts w:ascii="仿宋_GB2312" w:eastAsia="仿宋_GB2312" w:hAnsi="仿宋" w:hint="eastAsia"/>
          <w:sz w:val="32"/>
          <w:szCs w:val="32"/>
        </w:rPr>
        <w:t>主题教育片，以真实的案例剖析</w:t>
      </w:r>
      <w:r w:rsidRPr="00510A54">
        <w:rPr>
          <w:rFonts w:ascii="仿宋_GB2312" w:eastAsia="仿宋_GB2312" w:hAnsi="仿宋" w:hint="eastAsia"/>
          <w:color w:val="3C3C3C"/>
          <w:sz w:val="32"/>
          <w:szCs w:val="32"/>
        </w:rPr>
        <w:t>，</w:t>
      </w:r>
      <w:r w:rsidRPr="00510A54">
        <w:rPr>
          <w:rFonts w:ascii="仿宋_GB2312" w:eastAsia="仿宋_GB2312" w:hAnsi="仿宋" w:hint="eastAsia"/>
          <w:sz w:val="32"/>
          <w:szCs w:val="32"/>
        </w:rPr>
        <w:t>教育员工从反面事例审视</w:t>
      </w:r>
      <w:r w:rsidRPr="00510A54">
        <w:rPr>
          <w:rFonts w:ascii="仿宋_GB2312" w:eastAsia="仿宋_GB2312" w:hAnsi="仿宋" w:hint="eastAsia"/>
          <w:color w:val="3C3C3C"/>
          <w:sz w:val="32"/>
          <w:szCs w:val="32"/>
        </w:rPr>
        <w:t>自己，</w:t>
      </w:r>
      <w:r w:rsidR="00F11B81" w:rsidRPr="00510A54">
        <w:rPr>
          <w:rFonts w:ascii="仿宋_GB2312" w:eastAsia="仿宋_GB2312" w:hAnsi="仿宋" w:hint="eastAsia"/>
          <w:sz w:val="32"/>
          <w:szCs w:val="32"/>
        </w:rPr>
        <w:t>学习如何拒绝金钱、权力的诱惑。</w:t>
      </w:r>
    </w:p>
    <w:p w:rsidR="00B54EB9" w:rsidRPr="00510A54" w:rsidRDefault="00B54EB9" w:rsidP="002E5141">
      <w:pPr>
        <w:spacing w:line="600" w:lineRule="exact"/>
        <w:ind w:firstLineChars="200" w:firstLine="643"/>
        <w:rPr>
          <w:rFonts w:ascii="仿宋_GB2312" w:eastAsia="仿宋_GB2312" w:hAnsi="仿宋"/>
          <w:b/>
          <w:sz w:val="32"/>
          <w:szCs w:val="32"/>
        </w:rPr>
      </w:pPr>
      <w:r w:rsidRPr="00510A54">
        <w:rPr>
          <w:rFonts w:ascii="仿宋_GB2312" w:eastAsia="仿宋_GB2312" w:hAnsi="仿宋" w:hint="eastAsia"/>
          <w:b/>
          <w:sz w:val="32"/>
          <w:szCs w:val="32"/>
        </w:rPr>
        <w:t xml:space="preserve"> 二、完善内部监管制度，狠抓内控监和执行力</w:t>
      </w:r>
    </w:p>
    <w:p w:rsidR="00B54EB9" w:rsidRPr="00510A54" w:rsidRDefault="00B54EB9" w:rsidP="002E5141">
      <w:pPr>
        <w:pStyle w:val="11"/>
        <w:spacing w:line="600" w:lineRule="exact"/>
        <w:ind w:firstLine="640"/>
        <w:rPr>
          <w:rFonts w:ascii="仿宋_GB2312" w:eastAsia="仿宋_GB2312" w:hAnsi="仿宋"/>
          <w:color w:val="000000"/>
          <w:spacing w:val="6"/>
          <w:sz w:val="32"/>
          <w:szCs w:val="32"/>
          <w:shd w:val="clear" w:color="auto" w:fill="FFFFFF"/>
        </w:rPr>
      </w:pPr>
      <w:r w:rsidRPr="00510A54">
        <w:rPr>
          <w:rFonts w:ascii="仿宋_GB2312" w:eastAsia="仿宋_GB2312" w:hAnsi="仿宋" w:hint="eastAsia"/>
          <w:sz w:val="32"/>
          <w:szCs w:val="32"/>
        </w:rPr>
        <w:t xml:space="preserve"> 首先，</w:t>
      </w:r>
      <w:r w:rsidR="00F11B81" w:rsidRPr="00510A54">
        <w:rPr>
          <w:rFonts w:ascii="仿宋_GB2312" w:eastAsia="仿宋_GB2312" w:hAnsi="仿宋" w:hint="eastAsia"/>
          <w:sz w:val="32"/>
          <w:szCs w:val="32"/>
        </w:rPr>
        <w:t>加强基础管理，提</w:t>
      </w:r>
      <w:r w:rsidRPr="00510A54">
        <w:rPr>
          <w:rFonts w:ascii="仿宋_GB2312" w:eastAsia="仿宋_GB2312" w:hAnsi="仿宋" w:hint="eastAsia"/>
          <w:sz w:val="32"/>
          <w:szCs w:val="32"/>
        </w:rPr>
        <w:t>高全员内控管理工作的自觉性。应根据本网点的实际情况因地制宜制订缜密的</w:t>
      </w:r>
      <w:hyperlink r:id="rId9" w:history="1">
        <w:r w:rsidRPr="00510A54">
          <w:rPr>
            <w:rStyle w:val="a5"/>
            <w:rFonts w:ascii="仿宋_GB2312" w:eastAsia="仿宋_GB2312" w:hAnsi="仿宋" w:hint="eastAsia"/>
            <w:color w:val="auto"/>
            <w:sz w:val="32"/>
            <w:szCs w:val="32"/>
          </w:rPr>
          <w:t>内控</w:t>
        </w:r>
      </w:hyperlink>
      <w:r w:rsidRPr="00510A54">
        <w:rPr>
          <w:rFonts w:ascii="仿宋_GB2312" w:eastAsia="仿宋_GB2312" w:hAnsi="仿宋" w:hint="eastAsia"/>
          <w:sz w:val="32"/>
          <w:szCs w:val="32"/>
        </w:rPr>
        <w:t>内管措施，确保案件防控体系的全面性和</w:t>
      </w:r>
      <w:hyperlink r:id="rId10" w:history="1">
        <w:r w:rsidRPr="00510A54">
          <w:rPr>
            <w:rStyle w:val="a5"/>
            <w:rFonts w:ascii="仿宋_GB2312" w:eastAsia="仿宋_GB2312" w:hAnsi="仿宋" w:hint="eastAsia"/>
            <w:color w:val="auto"/>
            <w:sz w:val="32"/>
            <w:szCs w:val="32"/>
          </w:rPr>
          <w:t>实效性</w:t>
        </w:r>
      </w:hyperlink>
      <w:r w:rsidRPr="00510A54">
        <w:rPr>
          <w:rFonts w:ascii="仿宋_GB2312" w:eastAsia="仿宋_GB2312" w:hAnsi="仿宋" w:hint="eastAsia"/>
          <w:sz w:val="32"/>
          <w:szCs w:val="32"/>
        </w:rPr>
        <w:t>。</w:t>
      </w:r>
      <w:r w:rsidRPr="00510A54">
        <w:rPr>
          <w:rFonts w:ascii="仿宋_GB2312" w:eastAsia="仿宋_GB2312" w:hAnsi="仿宋" w:hint="eastAsia"/>
          <w:color w:val="000000"/>
          <w:sz w:val="32"/>
          <w:szCs w:val="32"/>
        </w:rPr>
        <w:t>管理必须从管理层抓起、从基层基础抓起。然后，加强精细化管理，提高对风险的控制力。面对防范和控制操作风险的压力，按照工作求细、措施求实、手段求新、执纪求严的要求，狠抓制度落实，促进精细化管理水平的提升，加强会计内控管理体系建设，形成齐抓共管的内控管理格局。再是，加强三大风险管理，三大风险主要是指操作风险、道德风险、案件风险。存在的薄弱环节和突出问题，及时把握风险趋势，严肃查纠违规行为，努力提升全行整体管理水平。同时加大工作的跟踪督导力度，解决工作遇到的问题，加强工作的指导；对</w:t>
      </w:r>
      <w:r w:rsidR="00DD6C8C" w:rsidRPr="00510A54">
        <w:rPr>
          <w:rFonts w:ascii="仿宋_GB2312" w:eastAsia="仿宋_GB2312" w:hAnsi="仿宋" w:hint="eastAsia"/>
          <w:color w:val="000000"/>
          <w:sz w:val="32"/>
          <w:szCs w:val="32"/>
        </w:rPr>
        <w:t>重要工作部署和重点工作，采取定期调度约谈等措施，强化工作落实。</w:t>
      </w:r>
      <w:r w:rsidRPr="00510A54">
        <w:rPr>
          <w:rFonts w:ascii="仿宋_GB2312" w:eastAsia="仿宋_GB2312" w:hAnsi="仿宋" w:hint="eastAsia"/>
          <w:color w:val="000000"/>
          <w:sz w:val="32"/>
          <w:szCs w:val="32"/>
        </w:rPr>
        <w:t>整改和责任追究到位对检查发现的问题、风险隐患及尚未整改的问题，</w:t>
      </w:r>
      <w:proofErr w:type="gramStart"/>
      <w:r w:rsidRPr="00510A54">
        <w:rPr>
          <w:rFonts w:ascii="仿宋_GB2312" w:eastAsia="仿宋_GB2312" w:hAnsi="仿宋" w:hint="eastAsia"/>
          <w:color w:val="000000"/>
          <w:sz w:val="32"/>
          <w:szCs w:val="32"/>
        </w:rPr>
        <w:t>坚持台账管理</w:t>
      </w:r>
      <w:proofErr w:type="gramEnd"/>
      <w:r w:rsidRPr="00510A54">
        <w:rPr>
          <w:rFonts w:ascii="仿宋_GB2312" w:eastAsia="仿宋_GB2312" w:hAnsi="仿宋" w:hint="eastAsia"/>
          <w:color w:val="000000"/>
          <w:sz w:val="32"/>
          <w:szCs w:val="32"/>
        </w:rPr>
        <w:t>办法，逐笔登记，做到整改一笔销号一笔，直至全部整改完毕。</w:t>
      </w:r>
      <w:r w:rsidRPr="00510A54">
        <w:rPr>
          <w:rFonts w:ascii="仿宋_GB2312" w:eastAsia="仿宋_GB2312" w:hAnsi="仿宋" w:hint="eastAsia"/>
          <w:sz w:val="32"/>
          <w:szCs w:val="32"/>
        </w:rPr>
        <w:t>通过问责，对制度执</w:t>
      </w:r>
      <w:r w:rsidRPr="00510A54">
        <w:rPr>
          <w:rFonts w:ascii="仿宋_GB2312" w:eastAsia="仿宋_GB2312" w:hAnsi="仿宋" w:hint="eastAsia"/>
          <w:color w:val="000000"/>
          <w:sz w:val="32"/>
          <w:szCs w:val="32"/>
        </w:rPr>
        <w:t>行不到位的，提出批评；如造成差错事故的，则视其情节情况进行责任追究；对制度执行有力的员工及时进行表彰以弘扬正气。</w:t>
      </w:r>
    </w:p>
    <w:p w:rsidR="00B54EB9" w:rsidRPr="00510A54" w:rsidRDefault="00B54EB9" w:rsidP="002E5141">
      <w:pPr>
        <w:spacing w:line="600" w:lineRule="exact"/>
        <w:ind w:firstLineChars="200" w:firstLine="643"/>
        <w:rPr>
          <w:rFonts w:ascii="仿宋_GB2312" w:eastAsia="仿宋_GB2312" w:hAnsi="仿宋"/>
          <w:b/>
          <w:sz w:val="32"/>
          <w:szCs w:val="32"/>
        </w:rPr>
      </w:pPr>
      <w:r w:rsidRPr="00510A54">
        <w:rPr>
          <w:rFonts w:ascii="仿宋_GB2312" w:eastAsia="仿宋_GB2312" w:hAnsi="仿宋" w:hint="eastAsia"/>
          <w:b/>
          <w:sz w:val="32"/>
          <w:szCs w:val="32"/>
        </w:rPr>
        <w:t>三、加强团队建设，不断改进考核奖惩制度，形成合</w:t>
      </w:r>
      <w:proofErr w:type="gramStart"/>
      <w:r w:rsidRPr="00510A54">
        <w:rPr>
          <w:rFonts w:ascii="仿宋_GB2312" w:eastAsia="仿宋_GB2312" w:hAnsi="仿宋" w:hint="eastAsia"/>
          <w:b/>
          <w:sz w:val="32"/>
          <w:szCs w:val="32"/>
        </w:rPr>
        <w:t>规</w:t>
      </w:r>
      <w:proofErr w:type="gramEnd"/>
      <w:r w:rsidRPr="00510A54">
        <w:rPr>
          <w:rFonts w:ascii="仿宋_GB2312" w:eastAsia="仿宋_GB2312" w:hAnsi="仿宋" w:hint="eastAsia"/>
          <w:b/>
          <w:sz w:val="32"/>
          <w:szCs w:val="32"/>
        </w:rPr>
        <w:lastRenderedPageBreak/>
        <w:t>文化</w:t>
      </w:r>
    </w:p>
    <w:p w:rsidR="00B54EB9" w:rsidRPr="00510A54" w:rsidRDefault="00B54EB9" w:rsidP="002E5141">
      <w:pPr>
        <w:spacing w:line="600" w:lineRule="exact"/>
        <w:ind w:firstLineChars="200" w:firstLine="640"/>
        <w:rPr>
          <w:rFonts w:ascii="仿宋_GB2312" w:eastAsia="仿宋_GB2312" w:hAnsi="仿宋"/>
          <w:sz w:val="32"/>
          <w:szCs w:val="32"/>
        </w:rPr>
      </w:pPr>
      <w:r w:rsidRPr="00510A54">
        <w:rPr>
          <w:rFonts w:ascii="仿宋_GB2312" w:eastAsia="仿宋_GB2312" w:hAnsi="仿宋" w:hint="eastAsia"/>
          <w:sz w:val="32"/>
          <w:szCs w:val="32"/>
        </w:rPr>
        <w:t>以人为本，构建和谐团队，加强员工队伍建设。银行机构要把每一位员工都当作主人和价值创造者，建立公正、公开、公平的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不断优化考核奖惩制度，充分调动员工积极性，将风险彻底与员工挂钩，让每位员工都认识到风险时刻与我相关，做到主动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，必须合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。强化合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经营、合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操作意识，培育合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文化。不断强化经营管理者和员工的合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经营、合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操作意识，做到人人主动合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，事事处处合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，逐步培育和形成良好的合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文化。</w:t>
      </w:r>
    </w:p>
    <w:p w:rsidR="00B54EB9" w:rsidRPr="00510A54" w:rsidRDefault="00B54EB9" w:rsidP="002E5141">
      <w:pPr>
        <w:spacing w:line="600" w:lineRule="exact"/>
        <w:ind w:firstLineChars="200" w:firstLine="640"/>
        <w:rPr>
          <w:rFonts w:ascii="仿宋_GB2312" w:eastAsia="仿宋_GB2312" w:hAnsi="仿宋"/>
          <w:sz w:val="32"/>
          <w:szCs w:val="32"/>
        </w:rPr>
      </w:pPr>
      <w:proofErr w:type="gramStart"/>
      <w:r w:rsidRPr="00510A54">
        <w:rPr>
          <w:rFonts w:ascii="仿宋_GB2312" w:eastAsia="仿宋_GB2312" w:hAnsi="仿宋" w:hint="eastAsia"/>
          <w:sz w:val="32"/>
          <w:szCs w:val="32"/>
        </w:rPr>
        <w:t>案防工作</w:t>
      </w:r>
      <w:proofErr w:type="gramEnd"/>
      <w:r w:rsidRPr="00510A54">
        <w:rPr>
          <w:rFonts w:ascii="仿宋_GB2312" w:eastAsia="仿宋_GB2312" w:hAnsi="仿宋" w:hint="eastAsia"/>
          <w:sz w:val="32"/>
          <w:szCs w:val="32"/>
        </w:rPr>
        <w:t>是我社稳健经营、提高效益的一项重要工作，是我社可持续发展的重要保证，从提高员工风险意识开始，坚持 “标本兼治、综合治理、惩防并举、预防为主”的方针，加强内部管控和监管，狠抓内部控制和执行力，建立“自控、互控、监控”的立体防范体系，加强员工队伍建设，形成合</w:t>
      </w:r>
      <w:proofErr w:type="gramStart"/>
      <w:r w:rsidRPr="00510A54">
        <w:rPr>
          <w:rFonts w:ascii="仿宋_GB2312" w:eastAsia="仿宋_GB2312" w:hAnsi="仿宋" w:hint="eastAsia"/>
          <w:sz w:val="32"/>
          <w:szCs w:val="32"/>
        </w:rPr>
        <w:t>规</w:t>
      </w:r>
      <w:proofErr w:type="gramEnd"/>
      <w:r w:rsidRPr="00510A54">
        <w:rPr>
          <w:rFonts w:ascii="仿宋_GB2312" w:eastAsia="仿宋_GB2312" w:hAnsi="仿宋" w:hint="eastAsia"/>
          <w:sz w:val="32"/>
          <w:szCs w:val="32"/>
        </w:rPr>
        <w:t>文化，有效预防和遏制各类案件、事故的发生，从而达到全员的思想与业务经营工作同向，规范管理与业务经营同步，</w:t>
      </w:r>
      <w:proofErr w:type="gramStart"/>
      <w:r w:rsidRPr="00510A54">
        <w:rPr>
          <w:rFonts w:ascii="仿宋_GB2312" w:eastAsia="仿宋_GB2312" w:hAnsi="仿宋" w:hint="eastAsia"/>
          <w:sz w:val="32"/>
          <w:szCs w:val="32"/>
        </w:rPr>
        <w:t>使案防工作制度</w:t>
      </w:r>
      <w:proofErr w:type="gramEnd"/>
      <w:r w:rsidRPr="00510A54">
        <w:rPr>
          <w:rFonts w:ascii="仿宋_GB2312" w:eastAsia="仿宋_GB2312" w:hAnsi="仿宋" w:hint="eastAsia"/>
          <w:sz w:val="32"/>
          <w:szCs w:val="32"/>
        </w:rPr>
        <w:t>化、规范化、程序化，为业务发展提供卓有成效的保障，也为我社成功转型增添助力！</w:t>
      </w:r>
    </w:p>
    <w:p w:rsidR="00C53B13" w:rsidRDefault="00AB685B" w:rsidP="002E5141">
      <w:pPr>
        <w:spacing w:line="600" w:lineRule="exact"/>
        <w:rPr>
          <w:rFonts w:ascii="楷体_GB2312" w:eastAsia="楷体_GB2312" w:hAnsi="宋体" w:cs="黑体"/>
          <w:b/>
          <w:bCs/>
          <w:color w:val="000000"/>
          <w:sz w:val="32"/>
          <w:szCs w:val="32"/>
        </w:rPr>
      </w:pPr>
      <w:r w:rsidRPr="002C348A">
        <w:rPr>
          <w:rFonts w:ascii="楷体_GB2312" w:eastAsia="楷体_GB2312" w:hAnsi="宋体" w:cs="黑体" w:hint="eastAsia"/>
          <w:b/>
          <w:bCs/>
          <w:color w:val="000000"/>
          <w:sz w:val="32"/>
          <w:szCs w:val="32"/>
        </w:rPr>
        <w:lastRenderedPageBreak/>
        <w:t>【员工心声】</w:t>
      </w:r>
    </w:p>
    <w:p w:rsidR="002E5141" w:rsidRPr="002C348A" w:rsidRDefault="002E5141" w:rsidP="002E5141">
      <w:pPr>
        <w:spacing w:line="600" w:lineRule="exact"/>
        <w:rPr>
          <w:rFonts w:ascii="楷体_GB2312" w:eastAsia="楷体_GB2312" w:hAnsi="宋体" w:cs="黑体"/>
          <w:b/>
          <w:bCs/>
          <w:color w:val="000000"/>
          <w:sz w:val="32"/>
          <w:szCs w:val="32"/>
        </w:rPr>
      </w:pPr>
    </w:p>
    <w:p w:rsidR="00C40950" w:rsidRPr="001850E1" w:rsidRDefault="00C40950" w:rsidP="002E5141">
      <w:pPr>
        <w:spacing w:line="600" w:lineRule="exact"/>
        <w:jc w:val="center"/>
        <w:rPr>
          <w:b/>
          <w:sz w:val="44"/>
          <w:szCs w:val="44"/>
        </w:rPr>
      </w:pPr>
      <w:r w:rsidRPr="001850E1">
        <w:rPr>
          <w:rFonts w:hint="eastAsia"/>
          <w:b/>
          <w:sz w:val="44"/>
          <w:szCs w:val="44"/>
        </w:rPr>
        <w:t>文峰党支部以</w:t>
      </w:r>
      <w:proofErr w:type="gramStart"/>
      <w:r w:rsidRPr="001850E1">
        <w:rPr>
          <w:rFonts w:hint="eastAsia"/>
          <w:b/>
          <w:sz w:val="44"/>
          <w:szCs w:val="44"/>
        </w:rPr>
        <w:t>微信搭建</w:t>
      </w:r>
      <w:proofErr w:type="gramEnd"/>
      <w:r w:rsidRPr="001850E1">
        <w:rPr>
          <w:rFonts w:hint="eastAsia"/>
          <w:b/>
          <w:sz w:val="44"/>
          <w:szCs w:val="44"/>
        </w:rPr>
        <w:t>党建新平台</w:t>
      </w:r>
    </w:p>
    <w:p w:rsidR="0075511F" w:rsidRPr="002C348A" w:rsidRDefault="0075511F" w:rsidP="002E5141">
      <w:pPr>
        <w:spacing w:line="600" w:lineRule="exact"/>
        <w:jc w:val="center"/>
        <w:rPr>
          <w:rFonts w:ascii="楷体_GB2312" w:eastAsia="楷体_GB2312" w:hAnsiTheme="minorEastAsia"/>
          <w:sz w:val="32"/>
          <w:szCs w:val="32"/>
        </w:rPr>
      </w:pPr>
      <w:r w:rsidRPr="002C348A">
        <w:rPr>
          <w:rFonts w:ascii="楷体_GB2312" w:eastAsia="楷体_GB2312" w:hAnsiTheme="minorEastAsia" w:hint="eastAsia"/>
          <w:sz w:val="32"/>
          <w:szCs w:val="32"/>
        </w:rPr>
        <w:t>文/</w:t>
      </w:r>
      <w:r w:rsidR="00C40950">
        <w:rPr>
          <w:rFonts w:ascii="楷体_GB2312" w:eastAsia="楷体_GB2312" w:hAnsiTheme="minorEastAsia" w:hint="eastAsia"/>
          <w:sz w:val="32"/>
          <w:szCs w:val="32"/>
        </w:rPr>
        <w:t>钟建新</w:t>
      </w:r>
    </w:p>
    <w:p w:rsidR="002E5141" w:rsidRDefault="002E5141" w:rsidP="002E5141">
      <w:pPr>
        <w:spacing w:line="600" w:lineRule="exact"/>
        <w:ind w:firstLineChars="200" w:firstLine="640"/>
        <w:rPr>
          <w:rFonts w:ascii="仿宋_GB2312" w:eastAsia="仿宋_GB2312"/>
          <w:sz w:val="32"/>
          <w:szCs w:val="32"/>
        </w:rPr>
      </w:pPr>
    </w:p>
    <w:p w:rsidR="00C40950" w:rsidRPr="001850E1" w:rsidRDefault="00C40950" w:rsidP="002E5141">
      <w:pPr>
        <w:spacing w:line="600" w:lineRule="exact"/>
        <w:ind w:firstLineChars="200" w:firstLine="640"/>
        <w:rPr>
          <w:rFonts w:ascii="仿宋_GB2312" w:eastAsia="仿宋_GB2312"/>
          <w:sz w:val="32"/>
          <w:szCs w:val="32"/>
        </w:rPr>
      </w:pPr>
      <w:r w:rsidRPr="001850E1">
        <w:rPr>
          <w:rFonts w:ascii="仿宋_GB2312" w:eastAsia="仿宋_GB2312" w:hint="eastAsia"/>
          <w:sz w:val="32"/>
          <w:szCs w:val="32"/>
        </w:rPr>
        <w:t>为贯彻习近平同志发表的“网络发展到哪里党建工作就要覆盖到哪里”重要指示精神，响应吉水县联社党委号召，进一步拓展信息化党建渠道，2015年12月，文峰党支部正式开通党建</w:t>
      </w:r>
      <w:proofErr w:type="gramStart"/>
      <w:r w:rsidRPr="001850E1">
        <w:rPr>
          <w:rFonts w:ascii="仿宋_GB2312" w:eastAsia="仿宋_GB2312" w:hint="eastAsia"/>
          <w:sz w:val="32"/>
          <w:szCs w:val="32"/>
        </w:rPr>
        <w:t>微信群</w:t>
      </w:r>
      <w:proofErr w:type="gramEnd"/>
      <w:r w:rsidRPr="001850E1">
        <w:rPr>
          <w:rFonts w:ascii="仿宋_GB2312" w:eastAsia="仿宋_GB2312" w:hint="eastAsia"/>
          <w:sz w:val="32"/>
          <w:szCs w:val="32"/>
        </w:rPr>
        <w:t>，充分运用新媒体优势，交流互动基层党建信息，大力推进学习型、服务型、创新型党支部建设。</w:t>
      </w:r>
    </w:p>
    <w:p w:rsidR="00C40950" w:rsidRPr="001850E1" w:rsidRDefault="00C40950" w:rsidP="002E5141">
      <w:pPr>
        <w:spacing w:line="600" w:lineRule="exact"/>
        <w:ind w:firstLineChars="200" w:firstLine="643"/>
        <w:rPr>
          <w:rFonts w:ascii="仿宋_GB2312" w:eastAsia="仿宋_GB2312"/>
          <w:sz w:val="32"/>
          <w:szCs w:val="32"/>
        </w:rPr>
      </w:pPr>
      <w:r w:rsidRPr="001850E1">
        <w:rPr>
          <w:rFonts w:ascii="仿宋_GB2312" w:eastAsia="仿宋_GB2312" w:hint="eastAsia"/>
          <w:b/>
          <w:sz w:val="32"/>
          <w:szCs w:val="32"/>
        </w:rPr>
        <w:t>构建党建新常态</w:t>
      </w:r>
      <w:r w:rsidRPr="001850E1">
        <w:rPr>
          <w:rFonts w:ascii="仿宋_GB2312" w:eastAsia="仿宋_GB2312" w:hint="eastAsia"/>
          <w:sz w:val="32"/>
          <w:szCs w:val="32"/>
        </w:rPr>
        <w:t>。通过</w:t>
      </w:r>
      <w:proofErr w:type="gramStart"/>
      <w:r w:rsidRPr="001850E1">
        <w:rPr>
          <w:rFonts w:ascii="仿宋_GB2312" w:eastAsia="仿宋_GB2312" w:hint="eastAsia"/>
          <w:sz w:val="32"/>
          <w:szCs w:val="32"/>
        </w:rPr>
        <w:t>微信群</w:t>
      </w:r>
      <w:proofErr w:type="gramEnd"/>
      <w:r w:rsidRPr="001850E1">
        <w:rPr>
          <w:rFonts w:ascii="仿宋_GB2312" w:eastAsia="仿宋_GB2312" w:hint="eastAsia"/>
          <w:sz w:val="32"/>
          <w:szCs w:val="32"/>
        </w:rPr>
        <w:t>，既切合了党员的学习需求，又符合当下信息渠道的多元化，即时传送重要会议精神、时事政策、党务公开、党费收缴，为广泛征求意见建议开辟了新途径。</w:t>
      </w:r>
    </w:p>
    <w:p w:rsidR="00C40950" w:rsidRPr="001850E1" w:rsidRDefault="00C40950" w:rsidP="002E5141">
      <w:pPr>
        <w:spacing w:line="600" w:lineRule="exact"/>
        <w:ind w:firstLineChars="200" w:firstLine="643"/>
        <w:rPr>
          <w:rFonts w:ascii="仿宋_GB2312" w:eastAsia="仿宋_GB2312"/>
          <w:sz w:val="32"/>
          <w:szCs w:val="32"/>
        </w:rPr>
      </w:pPr>
      <w:r w:rsidRPr="001850E1">
        <w:rPr>
          <w:rFonts w:ascii="仿宋_GB2312" w:eastAsia="仿宋_GB2312" w:hint="eastAsia"/>
          <w:b/>
          <w:sz w:val="32"/>
          <w:szCs w:val="32"/>
        </w:rPr>
        <w:t>互动党建新热点。</w:t>
      </w:r>
      <w:r w:rsidRPr="001850E1">
        <w:rPr>
          <w:rFonts w:ascii="仿宋_GB2312" w:eastAsia="仿宋_GB2312" w:hint="eastAsia"/>
          <w:sz w:val="32"/>
          <w:szCs w:val="32"/>
        </w:rPr>
        <w:t>文峰党支部全体党员在</w:t>
      </w:r>
      <w:proofErr w:type="gramStart"/>
      <w:r w:rsidRPr="001850E1">
        <w:rPr>
          <w:rFonts w:ascii="仿宋_GB2312" w:eastAsia="仿宋_GB2312" w:hint="eastAsia"/>
          <w:sz w:val="32"/>
          <w:szCs w:val="32"/>
        </w:rPr>
        <w:t>微信群</w:t>
      </w:r>
      <w:proofErr w:type="gramEnd"/>
      <w:r w:rsidRPr="001850E1">
        <w:rPr>
          <w:rFonts w:ascii="仿宋_GB2312" w:eastAsia="仿宋_GB2312" w:hint="eastAsia"/>
          <w:sz w:val="32"/>
          <w:szCs w:val="32"/>
        </w:rPr>
        <w:t>中了解当前时下重要的新闻消息、党中央所提出的最新思想以及各种会议传达的新热点，通过储备热点信息，提升政治素养，使得学习更加丰富多彩。</w:t>
      </w:r>
    </w:p>
    <w:p w:rsidR="00C40950" w:rsidRPr="001850E1" w:rsidRDefault="00C40950" w:rsidP="002E5141">
      <w:pPr>
        <w:spacing w:line="600" w:lineRule="exact"/>
        <w:ind w:firstLineChars="200" w:firstLine="643"/>
        <w:rPr>
          <w:rFonts w:ascii="仿宋_GB2312" w:eastAsia="仿宋_GB2312"/>
          <w:sz w:val="32"/>
          <w:szCs w:val="32"/>
        </w:rPr>
      </w:pPr>
      <w:r w:rsidRPr="001850E1">
        <w:rPr>
          <w:rFonts w:ascii="仿宋_GB2312" w:eastAsia="仿宋_GB2312" w:hint="eastAsia"/>
          <w:b/>
          <w:sz w:val="32"/>
          <w:szCs w:val="32"/>
        </w:rPr>
        <w:t>分享党建新成效。</w:t>
      </w:r>
      <w:r w:rsidRPr="001850E1">
        <w:rPr>
          <w:rFonts w:ascii="仿宋_GB2312" w:eastAsia="仿宋_GB2312" w:hint="eastAsia"/>
          <w:sz w:val="32"/>
          <w:szCs w:val="32"/>
        </w:rPr>
        <w:t>通过</w:t>
      </w:r>
      <w:proofErr w:type="gramStart"/>
      <w:r w:rsidRPr="001850E1">
        <w:rPr>
          <w:rFonts w:ascii="仿宋_GB2312" w:eastAsia="仿宋_GB2312" w:hint="eastAsia"/>
          <w:sz w:val="32"/>
          <w:szCs w:val="32"/>
        </w:rPr>
        <w:t>微信平台</w:t>
      </w:r>
      <w:proofErr w:type="gramEnd"/>
      <w:r w:rsidRPr="001850E1">
        <w:rPr>
          <w:rFonts w:ascii="仿宋_GB2312" w:eastAsia="仿宋_GB2312" w:hint="eastAsia"/>
          <w:sz w:val="32"/>
          <w:szCs w:val="32"/>
        </w:rPr>
        <w:t>的互动，既可以直接了解到本支部党建工作推进情况、取得的成效和遇到的问题并及时予以监督，又可以掌握本支部成员及入党积极分子的工作生活动态、思想变化和成长轨迹，为他们的成长提供了有益的指导和帮助。</w:t>
      </w:r>
    </w:p>
    <w:p w:rsidR="00C40950" w:rsidRPr="001850E1" w:rsidRDefault="00DD6C8C" w:rsidP="002E5141">
      <w:pPr>
        <w:pStyle w:val="aa"/>
        <w:spacing w:line="600" w:lineRule="exact"/>
        <w:rPr>
          <w:rFonts w:asciiTheme="majorEastAsia" w:eastAsiaTheme="majorEastAsia" w:hAnsiTheme="majorEastAsia"/>
          <w:sz w:val="44"/>
          <w:szCs w:val="44"/>
        </w:rPr>
      </w:pPr>
      <w:r>
        <w:rPr>
          <w:rFonts w:asciiTheme="majorEastAsia" w:eastAsiaTheme="majorEastAsia" w:hAnsiTheme="majorEastAsia" w:hint="eastAsia"/>
          <w:sz w:val="44"/>
          <w:szCs w:val="44"/>
        </w:rPr>
        <w:lastRenderedPageBreak/>
        <w:t xml:space="preserve">我骄傲  </w:t>
      </w:r>
      <w:r w:rsidR="00C40950" w:rsidRPr="001850E1">
        <w:rPr>
          <w:rFonts w:asciiTheme="majorEastAsia" w:eastAsiaTheme="majorEastAsia" w:hAnsiTheme="majorEastAsia" w:hint="eastAsia"/>
          <w:sz w:val="44"/>
          <w:szCs w:val="44"/>
        </w:rPr>
        <w:t>我是农信人</w:t>
      </w:r>
    </w:p>
    <w:p w:rsidR="0075511F" w:rsidRDefault="0075511F" w:rsidP="002E5141">
      <w:pPr>
        <w:widowControl/>
        <w:spacing w:line="600" w:lineRule="exact"/>
        <w:jc w:val="center"/>
        <w:rPr>
          <w:rFonts w:ascii="楷体_GB2312" w:eastAsia="楷体_GB2312" w:hAnsi="黑体" w:cs="黑体"/>
          <w:kern w:val="0"/>
          <w:sz w:val="32"/>
          <w:szCs w:val="32"/>
        </w:rPr>
      </w:pPr>
      <w:r>
        <w:rPr>
          <w:rFonts w:ascii="楷体_GB2312" w:eastAsia="楷体_GB2312" w:hAnsi="黑体" w:cs="黑体" w:hint="eastAsia"/>
          <w:kern w:val="0"/>
          <w:sz w:val="32"/>
          <w:szCs w:val="32"/>
        </w:rPr>
        <w:t>文</w:t>
      </w:r>
      <w:r>
        <w:rPr>
          <w:rFonts w:ascii="楷体_GB2312" w:eastAsia="楷体_GB2312" w:hAnsi="黑体" w:cs="黑体"/>
          <w:kern w:val="0"/>
          <w:sz w:val="32"/>
          <w:szCs w:val="32"/>
        </w:rPr>
        <w:t>/</w:t>
      </w:r>
      <w:r w:rsidR="00C40950">
        <w:rPr>
          <w:rFonts w:ascii="楷体_GB2312" w:eastAsia="楷体_GB2312" w:hAnsi="黑体" w:cs="黑体" w:hint="eastAsia"/>
          <w:kern w:val="0"/>
          <w:sz w:val="32"/>
          <w:szCs w:val="32"/>
        </w:rPr>
        <w:t>罗丹</w:t>
      </w:r>
      <w:proofErr w:type="gramStart"/>
      <w:r w:rsidR="00C40950">
        <w:rPr>
          <w:rFonts w:ascii="楷体_GB2312" w:eastAsia="楷体_GB2312" w:hAnsi="黑体" w:cs="黑体" w:hint="eastAsia"/>
          <w:kern w:val="0"/>
          <w:sz w:val="32"/>
          <w:szCs w:val="32"/>
        </w:rPr>
        <w:t>丹</w:t>
      </w:r>
      <w:proofErr w:type="gramEnd"/>
    </w:p>
    <w:p w:rsidR="002E5141" w:rsidRDefault="002E5141" w:rsidP="002E5141">
      <w:pPr>
        <w:widowControl/>
        <w:spacing w:line="600" w:lineRule="exact"/>
        <w:jc w:val="center"/>
        <w:rPr>
          <w:rFonts w:ascii="楷体_GB2312" w:eastAsia="楷体_GB2312" w:hAnsi="黑体" w:cs="黑体"/>
          <w:kern w:val="0"/>
          <w:sz w:val="32"/>
          <w:szCs w:val="32"/>
        </w:rPr>
      </w:pPr>
    </w:p>
    <w:p w:rsidR="00C40950" w:rsidRPr="00510A54" w:rsidRDefault="00C40950" w:rsidP="002E5141">
      <w:pPr>
        <w:spacing w:line="600" w:lineRule="exact"/>
        <w:ind w:firstLineChars="200" w:firstLine="640"/>
        <w:rPr>
          <w:rFonts w:ascii="仿宋_GB2312" w:eastAsia="仿宋_GB2312"/>
          <w:sz w:val="32"/>
          <w:szCs w:val="32"/>
        </w:rPr>
      </w:pPr>
      <w:r w:rsidRPr="00510A54">
        <w:rPr>
          <w:rFonts w:ascii="仿宋_GB2312" w:eastAsia="仿宋_GB2312" w:hint="eastAsia"/>
          <w:sz w:val="32"/>
          <w:szCs w:val="32"/>
        </w:rPr>
        <w:t>跟随着祖国发展的足迹，农村信用社与亿万农民一起，走过几十个春夏秋冬。可以说农信社从无到有，由小到大，由弱至强，都与亿万农民息息相关，亦是无数农信人的艰苦努</w:t>
      </w:r>
      <w:r w:rsidR="00567695" w:rsidRPr="00510A54">
        <w:rPr>
          <w:rFonts w:ascii="仿宋_GB2312" w:eastAsia="仿宋_GB2312" w:hint="eastAsia"/>
          <w:sz w:val="32"/>
          <w:szCs w:val="32"/>
        </w:rPr>
        <w:t>力奋斗而来的。今天，我有幸成为其中的一员，并且在前辈奋</w:t>
      </w:r>
      <w:r w:rsidR="00567695" w:rsidRPr="00510A54">
        <w:rPr>
          <w:rFonts w:ascii="仿宋_GB2312" w:eastAsia="仿宋_GB2312" w:hAnsi="宋体" w:cs="宋体" w:hint="eastAsia"/>
          <w:sz w:val="32"/>
          <w:szCs w:val="32"/>
        </w:rPr>
        <w:t>斗出的康庄大道上继续前行</w:t>
      </w:r>
      <w:r w:rsidRPr="00510A54">
        <w:rPr>
          <w:rFonts w:ascii="仿宋_GB2312" w:eastAsia="仿宋_GB2312" w:hint="eastAsia"/>
          <w:sz w:val="32"/>
          <w:szCs w:val="32"/>
        </w:rPr>
        <w:t>，为农信</w:t>
      </w:r>
      <w:r w:rsidR="00567695" w:rsidRPr="00510A54">
        <w:rPr>
          <w:rFonts w:ascii="仿宋_GB2312" w:eastAsia="仿宋_GB2312" w:hint="eastAsia"/>
          <w:sz w:val="32"/>
          <w:szCs w:val="32"/>
        </w:rPr>
        <w:t>社的发展，奉上自己的一份力量，我感到十分的荣幸与骄傲，同时，我又</w:t>
      </w:r>
      <w:r w:rsidRPr="00510A54">
        <w:rPr>
          <w:rFonts w:ascii="仿宋_GB2312" w:eastAsia="仿宋_GB2312" w:hint="eastAsia"/>
          <w:sz w:val="32"/>
          <w:szCs w:val="32"/>
        </w:rPr>
        <w:t>深</w:t>
      </w:r>
      <w:r w:rsidR="00567695" w:rsidRPr="00510A54">
        <w:rPr>
          <w:rFonts w:ascii="仿宋_GB2312" w:eastAsia="仿宋_GB2312" w:hint="eastAsia"/>
          <w:sz w:val="32"/>
          <w:szCs w:val="32"/>
        </w:rPr>
        <w:t>切的明白，这同样是</w:t>
      </w:r>
      <w:r w:rsidRPr="00510A54">
        <w:rPr>
          <w:rFonts w:ascii="仿宋_GB2312" w:eastAsia="仿宋_GB2312" w:hint="eastAsia"/>
          <w:sz w:val="32"/>
          <w:szCs w:val="32"/>
        </w:rPr>
        <w:t>一份沉重的责任。</w:t>
      </w:r>
    </w:p>
    <w:p w:rsidR="00C40950" w:rsidRPr="00510A54" w:rsidRDefault="00C40950" w:rsidP="002E5141">
      <w:pPr>
        <w:spacing w:line="600" w:lineRule="exact"/>
        <w:ind w:firstLineChars="200" w:firstLine="640"/>
        <w:rPr>
          <w:rFonts w:ascii="仿宋_GB2312" w:eastAsia="仿宋_GB2312"/>
          <w:sz w:val="32"/>
          <w:szCs w:val="32"/>
        </w:rPr>
      </w:pPr>
      <w:r w:rsidRPr="00510A54">
        <w:rPr>
          <w:rFonts w:ascii="仿宋_GB2312" w:eastAsia="仿宋_GB2312" w:hint="eastAsia"/>
          <w:sz w:val="32"/>
          <w:szCs w:val="32"/>
        </w:rPr>
        <w:t>作为一个警察，他的责任是帮助遇到困难的人；作为一个医生，他的责任是帮助被疾病困扰的人；作为一个老师，他的责任是教好每一个学生，而我作为一个农信人，我的责任就是为广大农民朋友提供优质的服务</w:t>
      </w:r>
      <w:r w:rsidR="00567695" w:rsidRPr="00510A54">
        <w:rPr>
          <w:rFonts w:ascii="仿宋_GB2312" w:eastAsia="仿宋_GB2312" w:hint="eastAsia"/>
          <w:sz w:val="32"/>
          <w:szCs w:val="32"/>
        </w:rPr>
        <w:t>，用工作中的良好表现，让</w:t>
      </w:r>
      <w:r w:rsidRPr="00510A54">
        <w:rPr>
          <w:rFonts w:ascii="仿宋_GB2312" w:eastAsia="仿宋_GB2312" w:hint="eastAsia"/>
          <w:sz w:val="32"/>
          <w:szCs w:val="32"/>
        </w:rPr>
        <w:t>更多的农民朋友走进农信社、了解农信社。</w:t>
      </w:r>
    </w:p>
    <w:p w:rsidR="00C40950" w:rsidRPr="00510A54" w:rsidRDefault="00567695" w:rsidP="002E5141">
      <w:pPr>
        <w:spacing w:line="600" w:lineRule="exact"/>
        <w:ind w:firstLineChars="200" w:firstLine="640"/>
        <w:rPr>
          <w:rFonts w:ascii="仿宋_GB2312" w:eastAsia="仿宋_GB2312"/>
          <w:sz w:val="32"/>
          <w:szCs w:val="32"/>
        </w:rPr>
      </w:pPr>
      <w:r w:rsidRPr="00510A54">
        <w:rPr>
          <w:rFonts w:ascii="仿宋_GB2312" w:eastAsia="仿宋_GB2312" w:hint="eastAsia"/>
          <w:sz w:val="32"/>
          <w:szCs w:val="32"/>
        </w:rPr>
        <w:t>作为基层信用社的一线员工，我深知，一言一行都代表着农信社的形象，</w:t>
      </w:r>
      <w:r w:rsidR="00245BD1" w:rsidRPr="00510A54">
        <w:rPr>
          <w:rFonts w:ascii="仿宋_GB2312" w:eastAsia="仿宋_GB2312" w:hint="eastAsia"/>
          <w:sz w:val="32"/>
          <w:szCs w:val="32"/>
        </w:rPr>
        <w:t>而我的服务能得到广大农民朋友的肯定是自身最大的收获。</w:t>
      </w:r>
      <w:r w:rsidRPr="00510A54">
        <w:rPr>
          <w:rFonts w:ascii="仿宋_GB2312" w:eastAsia="仿宋_GB2312" w:hint="eastAsia"/>
          <w:sz w:val="32"/>
          <w:szCs w:val="32"/>
        </w:rPr>
        <w:t>因而，在工作中，严格要求自己、不断提醒自己要认真再认真，严格按照</w:t>
      </w:r>
      <w:r w:rsidR="00C40950" w:rsidRPr="00510A54">
        <w:rPr>
          <w:rFonts w:ascii="仿宋_GB2312" w:eastAsia="仿宋_GB2312" w:hint="eastAsia"/>
          <w:sz w:val="32"/>
          <w:szCs w:val="32"/>
        </w:rPr>
        <w:t>各项规章制度来进行实际操作。</w:t>
      </w:r>
      <w:r w:rsidRPr="00510A54">
        <w:rPr>
          <w:rFonts w:ascii="仿宋_GB2312" w:eastAsia="仿宋_GB2312" w:hint="eastAsia"/>
          <w:sz w:val="32"/>
          <w:szCs w:val="32"/>
        </w:rPr>
        <w:t>面对的客户时常有对农信社办理业务</w:t>
      </w:r>
      <w:r w:rsidR="00C40950" w:rsidRPr="00510A54">
        <w:rPr>
          <w:rFonts w:ascii="仿宋_GB2312" w:eastAsia="仿宋_GB2312" w:hint="eastAsia"/>
          <w:sz w:val="32"/>
          <w:szCs w:val="32"/>
        </w:rPr>
        <w:t>手续不是很了解</w:t>
      </w:r>
      <w:r w:rsidRPr="00510A54">
        <w:rPr>
          <w:rFonts w:ascii="仿宋_GB2312" w:eastAsia="仿宋_GB2312" w:hint="eastAsia"/>
          <w:sz w:val="32"/>
          <w:szCs w:val="32"/>
        </w:rPr>
        <w:t>的、</w:t>
      </w:r>
      <w:r w:rsidR="00C40950" w:rsidRPr="00510A54">
        <w:rPr>
          <w:rFonts w:ascii="仿宋_GB2312" w:eastAsia="仿宋_GB2312" w:hint="eastAsia"/>
          <w:sz w:val="32"/>
          <w:szCs w:val="32"/>
        </w:rPr>
        <w:t>对如何设置密码之类的问题不清楚</w:t>
      </w:r>
      <w:r w:rsidRPr="00510A54">
        <w:rPr>
          <w:rFonts w:ascii="仿宋_GB2312" w:eastAsia="仿宋_GB2312" w:hint="eastAsia"/>
          <w:sz w:val="32"/>
          <w:szCs w:val="32"/>
        </w:rPr>
        <w:t>的，</w:t>
      </w:r>
      <w:r w:rsidR="00245BD1" w:rsidRPr="00510A54">
        <w:rPr>
          <w:rFonts w:ascii="仿宋_GB2312" w:eastAsia="仿宋_GB2312" w:hint="eastAsia"/>
          <w:sz w:val="32"/>
          <w:szCs w:val="32"/>
        </w:rPr>
        <w:t>通过不断</w:t>
      </w:r>
      <w:r w:rsidR="00C40950" w:rsidRPr="00510A54">
        <w:rPr>
          <w:rFonts w:ascii="仿宋_GB2312" w:eastAsia="仿宋_GB2312" w:hint="eastAsia"/>
          <w:sz w:val="32"/>
          <w:szCs w:val="32"/>
        </w:rPr>
        <w:t>耐</w:t>
      </w:r>
      <w:r w:rsidR="00245BD1" w:rsidRPr="00510A54">
        <w:rPr>
          <w:rFonts w:ascii="仿宋_GB2312" w:eastAsia="仿宋_GB2312" w:hint="eastAsia"/>
          <w:sz w:val="32"/>
          <w:szCs w:val="32"/>
        </w:rPr>
        <w:t>心细致的解释工作，使得他们对办理业务的手续渐渐熟悉起来，让他们更加信赖农信社，信赖我们的服务。</w:t>
      </w:r>
    </w:p>
    <w:p w:rsidR="00C40950" w:rsidRPr="00510A54" w:rsidRDefault="00C40950" w:rsidP="002E5141">
      <w:pPr>
        <w:spacing w:line="600" w:lineRule="exact"/>
        <w:ind w:firstLineChars="200" w:firstLine="640"/>
        <w:rPr>
          <w:rFonts w:ascii="仿宋_GB2312" w:eastAsia="仿宋_GB2312"/>
          <w:sz w:val="32"/>
          <w:szCs w:val="32"/>
        </w:rPr>
      </w:pPr>
      <w:r w:rsidRPr="00510A54">
        <w:rPr>
          <w:rFonts w:ascii="仿宋_GB2312" w:eastAsia="仿宋_GB2312" w:hint="eastAsia"/>
          <w:sz w:val="32"/>
          <w:szCs w:val="32"/>
        </w:rPr>
        <w:lastRenderedPageBreak/>
        <w:t>然而，工作中也并不可能总是一帆风顺，事事顺心。难免有时会遇到一些小挫折。对于这些小插曲，我没</w:t>
      </w:r>
      <w:r w:rsidR="00245BD1" w:rsidRPr="00510A54">
        <w:rPr>
          <w:rFonts w:ascii="仿宋_GB2312" w:eastAsia="仿宋_GB2312" w:hint="eastAsia"/>
          <w:sz w:val="32"/>
          <w:szCs w:val="32"/>
        </w:rPr>
        <w:t>有去抱怨，更多的是感谢。因为每当这时，我身边就会被一群可爱的人们包围着，他们是我朝夕相处的同事，他们一个简单的拥抱、</w:t>
      </w:r>
      <w:r w:rsidRPr="00510A54">
        <w:rPr>
          <w:rFonts w:ascii="仿宋_GB2312" w:eastAsia="仿宋_GB2312" w:hint="eastAsia"/>
          <w:sz w:val="32"/>
          <w:szCs w:val="32"/>
        </w:rPr>
        <w:t>一些宽慰的话语</w:t>
      </w:r>
      <w:r w:rsidR="00245BD1" w:rsidRPr="00510A54">
        <w:rPr>
          <w:rFonts w:ascii="仿宋_GB2312" w:eastAsia="仿宋_GB2312" w:hint="eastAsia"/>
          <w:sz w:val="32"/>
          <w:szCs w:val="32"/>
        </w:rPr>
        <w:t>或是一句指点和鼓励</w:t>
      </w:r>
      <w:r w:rsidR="00111069" w:rsidRPr="00510A54">
        <w:rPr>
          <w:rFonts w:ascii="仿宋_GB2312" w:eastAsia="仿宋_GB2312" w:hint="eastAsia"/>
          <w:sz w:val="32"/>
          <w:szCs w:val="32"/>
        </w:rPr>
        <w:t>，都能让我重新振作起来，我庆幸自己</w:t>
      </w:r>
      <w:r w:rsidRPr="00510A54">
        <w:rPr>
          <w:rFonts w:ascii="仿宋_GB2312" w:eastAsia="仿宋_GB2312" w:hint="eastAsia"/>
          <w:sz w:val="32"/>
          <w:szCs w:val="32"/>
        </w:rPr>
        <w:t>在农信社这样的大家庭中</w:t>
      </w:r>
      <w:r w:rsidR="00111069" w:rsidRPr="00510A54">
        <w:rPr>
          <w:rFonts w:ascii="仿宋_GB2312" w:eastAsia="仿宋_GB2312" w:hint="eastAsia"/>
          <w:sz w:val="32"/>
          <w:szCs w:val="32"/>
        </w:rPr>
        <w:t>不断成长</w:t>
      </w:r>
      <w:r w:rsidRPr="00510A54">
        <w:rPr>
          <w:rFonts w:ascii="仿宋_GB2312" w:eastAsia="仿宋_GB2312" w:hint="eastAsia"/>
          <w:sz w:val="32"/>
          <w:szCs w:val="32"/>
        </w:rPr>
        <w:t>。</w:t>
      </w:r>
    </w:p>
    <w:p w:rsidR="00C40950" w:rsidRPr="00510A54" w:rsidRDefault="00111069" w:rsidP="002E5141">
      <w:pPr>
        <w:spacing w:line="600" w:lineRule="exact"/>
        <w:ind w:firstLineChars="200" w:firstLine="640"/>
        <w:rPr>
          <w:rFonts w:ascii="仿宋_GB2312" w:eastAsia="仿宋_GB2312"/>
          <w:sz w:val="32"/>
          <w:szCs w:val="32"/>
        </w:rPr>
      </w:pPr>
      <w:r w:rsidRPr="00510A54">
        <w:rPr>
          <w:rFonts w:ascii="仿宋_GB2312" w:eastAsia="仿宋_GB2312" w:hint="eastAsia"/>
          <w:sz w:val="32"/>
          <w:szCs w:val="32"/>
        </w:rPr>
        <w:t>如今的我，已能在这份平凡而伟大的工作岗位上</w:t>
      </w:r>
      <w:r w:rsidR="00FE22D0" w:rsidRPr="00510A54">
        <w:rPr>
          <w:rFonts w:ascii="仿宋_GB2312" w:eastAsia="仿宋_GB2312" w:hint="eastAsia"/>
          <w:sz w:val="32"/>
          <w:szCs w:val="32"/>
        </w:rPr>
        <w:t>不断做好本职工作</w:t>
      </w:r>
      <w:r w:rsidR="00C40950" w:rsidRPr="00510A54">
        <w:rPr>
          <w:rFonts w:ascii="仿宋_GB2312" w:eastAsia="仿宋_GB2312" w:hint="eastAsia"/>
          <w:sz w:val="32"/>
          <w:szCs w:val="32"/>
        </w:rPr>
        <w:t>。对待自己的业务技能，我仍然在心中给自己定下这样的要求：三人行必有我师，</w:t>
      </w:r>
      <w:r w:rsidR="00FE22D0" w:rsidRPr="00510A54">
        <w:rPr>
          <w:rFonts w:ascii="仿宋_GB2312" w:eastAsia="仿宋_GB2312" w:hint="eastAsia"/>
          <w:sz w:val="32"/>
          <w:szCs w:val="32"/>
        </w:rPr>
        <w:t>取长补短，要想在工作中帮助</w:t>
      </w:r>
      <w:r w:rsidR="00C40950" w:rsidRPr="00510A54">
        <w:rPr>
          <w:rFonts w:ascii="仿宋_GB2312" w:eastAsia="仿宋_GB2312" w:hint="eastAsia"/>
          <w:sz w:val="32"/>
          <w:szCs w:val="32"/>
        </w:rPr>
        <w:t>他人，就要</w:t>
      </w:r>
      <w:r w:rsidR="00FE22D0" w:rsidRPr="00510A54">
        <w:rPr>
          <w:rFonts w:ascii="仿宋_GB2312" w:eastAsia="仿宋_GB2312" w:hint="eastAsia"/>
          <w:sz w:val="32"/>
          <w:szCs w:val="32"/>
        </w:rPr>
        <w:t>多学习别人的长处，不断提</w:t>
      </w:r>
      <w:r w:rsidR="00FE22D0" w:rsidRPr="00510A54">
        <w:rPr>
          <w:rFonts w:ascii="仿宋_GB2312" w:eastAsia="仿宋_GB2312" w:hAnsi="宋体" w:cs="宋体" w:hint="eastAsia"/>
          <w:sz w:val="32"/>
          <w:szCs w:val="32"/>
        </w:rPr>
        <w:t>升</w:t>
      </w:r>
      <w:r w:rsidR="00FE22D0" w:rsidRPr="00510A54">
        <w:rPr>
          <w:rFonts w:ascii="仿宋_GB2312" w:eastAsia="仿宋_GB2312" w:hint="eastAsia"/>
          <w:sz w:val="32"/>
          <w:szCs w:val="32"/>
        </w:rPr>
        <w:t>业务素质</w:t>
      </w:r>
      <w:r w:rsidR="00C40950" w:rsidRPr="00510A54">
        <w:rPr>
          <w:rFonts w:ascii="仿宋_GB2312" w:eastAsia="仿宋_GB2312" w:hint="eastAsia"/>
          <w:sz w:val="32"/>
          <w:szCs w:val="32"/>
        </w:rPr>
        <w:t>。</w:t>
      </w:r>
    </w:p>
    <w:p w:rsidR="00C40950" w:rsidRPr="00510A54" w:rsidRDefault="00C40950" w:rsidP="002E5141">
      <w:pPr>
        <w:spacing w:line="600" w:lineRule="exact"/>
        <w:ind w:firstLineChars="200" w:firstLine="640"/>
        <w:rPr>
          <w:rFonts w:ascii="仿宋_GB2312" w:eastAsia="仿宋_GB2312"/>
          <w:sz w:val="32"/>
          <w:szCs w:val="32"/>
        </w:rPr>
      </w:pPr>
      <w:r w:rsidRPr="00510A54">
        <w:rPr>
          <w:rFonts w:ascii="仿宋_GB2312" w:eastAsia="仿宋_GB2312" w:hint="eastAsia"/>
          <w:sz w:val="32"/>
          <w:szCs w:val="32"/>
        </w:rPr>
        <w:t>展望未</w:t>
      </w:r>
      <w:r w:rsidR="00FE22D0" w:rsidRPr="00510A54">
        <w:rPr>
          <w:rFonts w:ascii="仿宋_GB2312" w:eastAsia="仿宋_GB2312" w:hint="eastAsia"/>
          <w:sz w:val="32"/>
          <w:szCs w:val="32"/>
        </w:rPr>
        <w:t>来，我充满了豪情壮志，我相信每一位农信人都与我一样，在自己</w:t>
      </w:r>
      <w:r w:rsidRPr="00510A54">
        <w:rPr>
          <w:rFonts w:ascii="仿宋_GB2312" w:eastAsia="仿宋_GB2312" w:hint="eastAsia"/>
          <w:sz w:val="32"/>
          <w:szCs w:val="32"/>
        </w:rPr>
        <w:t>工作岗位上肩负起那份重任，把实</w:t>
      </w:r>
      <w:r w:rsidR="00FE22D0" w:rsidRPr="00510A54">
        <w:rPr>
          <w:rFonts w:ascii="仿宋_GB2312" w:eastAsia="仿宋_GB2312" w:hint="eastAsia"/>
          <w:sz w:val="32"/>
          <w:szCs w:val="32"/>
        </w:rPr>
        <w:t>现自我价值、追求卓越作为自己的工作信条，为农信社的发展添砖加瓦，我骄傲，我是农信人。</w:t>
      </w:r>
    </w:p>
    <w:p w:rsidR="00C40950" w:rsidRPr="00510A54" w:rsidRDefault="00C40950" w:rsidP="002C348A">
      <w:pPr>
        <w:widowControl/>
        <w:spacing w:line="560" w:lineRule="exact"/>
        <w:jc w:val="center"/>
        <w:rPr>
          <w:rFonts w:ascii="仿宋_GB2312" w:eastAsia="仿宋_GB2312" w:hAnsi="黑体" w:cs="黑体"/>
          <w:kern w:val="0"/>
          <w:sz w:val="32"/>
          <w:szCs w:val="32"/>
        </w:rPr>
      </w:pPr>
    </w:p>
    <w:p w:rsidR="00AB685B" w:rsidRPr="00510A54" w:rsidRDefault="00AB685B" w:rsidP="002C348A">
      <w:pPr>
        <w:widowControl/>
        <w:spacing w:line="560" w:lineRule="exact"/>
        <w:ind w:firstLineChars="200" w:firstLine="640"/>
        <w:jc w:val="left"/>
        <w:rPr>
          <w:rFonts w:ascii="仿宋_GB2312" w:eastAsia="仿宋_GB2312" w:hAnsi="黑体" w:cs="黑体"/>
          <w:kern w:val="0"/>
          <w:sz w:val="32"/>
          <w:szCs w:val="32"/>
        </w:rPr>
      </w:pPr>
    </w:p>
    <w:sectPr w:rsidR="00AB685B" w:rsidRPr="00510A54" w:rsidSect="003F282B">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A6C" w:rsidRDefault="00604A6C" w:rsidP="003F282B">
      <w:r>
        <w:separator/>
      </w:r>
    </w:p>
  </w:endnote>
  <w:endnote w:type="continuationSeparator" w:id="1">
    <w:p w:rsidR="00604A6C" w:rsidRDefault="00604A6C" w:rsidP="003F282B">
      <w:r>
        <w:continuationSeparator/>
      </w:r>
    </w:p>
  </w:endnote>
</w:endnotes>
</file>

<file path=word/fontTable.xml><?xml version="1.0" encoding="utf-8"?>
<w:fonts xmlns:r="http://schemas.openxmlformats.org/officeDocument/2006/relationships" xmlns:w="http://schemas.openxmlformats.org/wordprocessingml/2006/main">
  <w:font w:name="楷体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5B" w:rsidRDefault="00B34503">
    <w:pPr>
      <w:pStyle w:val="a4"/>
      <w:jc w:val="center"/>
    </w:pPr>
    <w:r w:rsidRPr="00B34503">
      <w:fldChar w:fldCharType="begin"/>
    </w:r>
    <w:r w:rsidR="002C348A">
      <w:instrText xml:space="preserve"> PAGE   \* MERGEFORMAT </w:instrText>
    </w:r>
    <w:r w:rsidRPr="00B34503">
      <w:fldChar w:fldCharType="separate"/>
    </w:r>
    <w:r w:rsidR="004B47FC" w:rsidRPr="004B47FC">
      <w:rPr>
        <w:noProof/>
        <w:lang w:val="zh-CN"/>
      </w:rPr>
      <w:t>2</w:t>
    </w:r>
    <w:r>
      <w:rPr>
        <w:noProof/>
        <w:lang w:val="zh-CN"/>
      </w:rPr>
      <w:fldChar w:fldCharType="end"/>
    </w:r>
  </w:p>
  <w:p w:rsidR="00AB685B" w:rsidRDefault="00AB68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A6C" w:rsidRDefault="00604A6C" w:rsidP="003F282B">
      <w:r>
        <w:separator/>
      </w:r>
    </w:p>
  </w:footnote>
  <w:footnote w:type="continuationSeparator" w:id="1">
    <w:p w:rsidR="00604A6C" w:rsidRDefault="00604A6C" w:rsidP="003F2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numFmt w:val="bullet"/>
      <w:lvlText w:val="☆"/>
      <w:lvlJc w:val="left"/>
      <w:pPr>
        <w:tabs>
          <w:tab w:val="num" w:pos="1110"/>
        </w:tabs>
        <w:ind w:left="1110" w:hanging="360"/>
      </w:pPr>
      <w:rPr>
        <w:rFonts w:ascii="楷体_GB2312" w:eastAsia="楷体_GB2312" w:hAnsi="宋体" w:hint="eastAsia"/>
        <w:b w:val="0"/>
      </w:rPr>
    </w:lvl>
    <w:lvl w:ilvl="1">
      <w:start w:val="1"/>
      <w:numFmt w:val="bullet"/>
      <w:lvlText w:val=""/>
      <w:lvlJc w:val="left"/>
      <w:pPr>
        <w:tabs>
          <w:tab w:val="num" w:pos="1590"/>
        </w:tabs>
        <w:ind w:left="1590" w:hanging="420"/>
      </w:pPr>
      <w:rPr>
        <w:rFonts w:ascii="Wingdings" w:hAnsi="Wingdings" w:hint="default"/>
      </w:rPr>
    </w:lvl>
    <w:lvl w:ilvl="2">
      <w:start w:val="1"/>
      <w:numFmt w:val="bullet"/>
      <w:lvlText w:val=""/>
      <w:lvlJc w:val="left"/>
      <w:pPr>
        <w:tabs>
          <w:tab w:val="num" w:pos="2010"/>
        </w:tabs>
        <w:ind w:left="2010" w:hanging="420"/>
      </w:pPr>
      <w:rPr>
        <w:rFonts w:ascii="Wingdings" w:hAnsi="Wingdings" w:hint="default"/>
      </w:rPr>
    </w:lvl>
    <w:lvl w:ilvl="3">
      <w:start w:val="1"/>
      <w:numFmt w:val="bullet"/>
      <w:lvlText w:val=""/>
      <w:lvlJc w:val="left"/>
      <w:pPr>
        <w:tabs>
          <w:tab w:val="num" w:pos="2430"/>
        </w:tabs>
        <w:ind w:left="2430" w:hanging="420"/>
      </w:pPr>
      <w:rPr>
        <w:rFonts w:ascii="Wingdings" w:hAnsi="Wingdings" w:hint="default"/>
      </w:rPr>
    </w:lvl>
    <w:lvl w:ilvl="4">
      <w:start w:val="1"/>
      <w:numFmt w:val="bullet"/>
      <w:lvlText w:val=""/>
      <w:lvlJc w:val="left"/>
      <w:pPr>
        <w:tabs>
          <w:tab w:val="num" w:pos="2850"/>
        </w:tabs>
        <w:ind w:left="2850" w:hanging="420"/>
      </w:pPr>
      <w:rPr>
        <w:rFonts w:ascii="Wingdings" w:hAnsi="Wingdings" w:hint="default"/>
      </w:rPr>
    </w:lvl>
    <w:lvl w:ilvl="5">
      <w:start w:val="1"/>
      <w:numFmt w:val="bullet"/>
      <w:lvlText w:val=""/>
      <w:lvlJc w:val="left"/>
      <w:pPr>
        <w:tabs>
          <w:tab w:val="num" w:pos="3270"/>
        </w:tabs>
        <w:ind w:left="3270" w:hanging="420"/>
      </w:pPr>
      <w:rPr>
        <w:rFonts w:ascii="Wingdings" w:hAnsi="Wingdings" w:hint="default"/>
      </w:rPr>
    </w:lvl>
    <w:lvl w:ilvl="6">
      <w:start w:val="1"/>
      <w:numFmt w:val="bullet"/>
      <w:lvlText w:val=""/>
      <w:lvlJc w:val="left"/>
      <w:pPr>
        <w:tabs>
          <w:tab w:val="num" w:pos="3690"/>
        </w:tabs>
        <w:ind w:left="3690" w:hanging="420"/>
      </w:pPr>
      <w:rPr>
        <w:rFonts w:ascii="Wingdings" w:hAnsi="Wingdings" w:hint="default"/>
      </w:rPr>
    </w:lvl>
    <w:lvl w:ilvl="7">
      <w:start w:val="1"/>
      <w:numFmt w:val="bullet"/>
      <w:lvlText w:val=""/>
      <w:lvlJc w:val="left"/>
      <w:pPr>
        <w:tabs>
          <w:tab w:val="num" w:pos="4110"/>
        </w:tabs>
        <w:ind w:left="4110" w:hanging="420"/>
      </w:pPr>
      <w:rPr>
        <w:rFonts w:ascii="Wingdings" w:hAnsi="Wingdings" w:hint="default"/>
      </w:rPr>
    </w:lvl>
    <w:lvl w:ilvl="8">
      <w:start w:val="1"/>
      <w:numFmt w:val="bullet"/>
      <w:lvlText w:val=""/>
      <w:lvlJc w:val="left"/>
      <w:pPr>
        <w:tabs>
          <w:tab w:val="num" w:pos="4530"/>
        </w:tabs>
        <w:ind w:left="4530" w:hanging="420"/>
      </w:pPr>
      <w:rPr>
        <w:rFonts w:ascii="Wingdings" w:hAnsi="Wingdings" w:hint="default"/>
      </w:rPr>
    </w:lvl>
  </w:abstractNum>
  <w:abstractNum w:abstractNumId="1">
    <w:nsid w:val="09A64879"/>
    <w:multiLevelType w:val="hybridMultilevel"/>
    <w:tmpl w:val="96EA30C0"/>
    <w:lvl w:ilvl="0" w:tplc="89F61F34">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1BF3719"/>
    <w:multiLevelType w:val="hybridMultilevel"/>
    <w:tmpl w:val="73F0615C"/>
    <w:lvl w:ilvl="0" w:tplc="1C60F1B0">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5676FF2"/>
    <w:multiLevelType w:val="hybridMultilevel"/>
    <w:tmpl w:val="BF722D4A"/>
    <w:lvl w:ilvl="0" w:tplc="6220D868">
      <w:start w:val="1"/>
      <w:numFmt w:val="decimal"/>
      <w:lvlText w:val="%1、"/>
      <w:lvlJc w:val="left"/>
      <w:pPr>
        <w:ind w:left="1050" w:hanging="75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4">
    <w:nsid w:val="3AE17C46"/>
    <w:multiLevelType w:val="hybridMultilevel"/>
    <w:tmpl w:val="523AF932"/>
    <w:lvl w:ilvl="0" w:tplc="19E24248">
      <w:start w:val="2"/>
      <w:numFmt w:val="decimal"/>
      <w:lvlText w:val="%1、"/>
      <w:lvlJc w:val="left"/>
      <w:pPr>
        <w:ind w:left="1170" w:hanging="72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5">
    <w:nsid w:val="757565A5"/>
    <w:multiLevelType w:val="hybridMultilevel"/>
    <w:tmpl w:val="CEB8E7CC"/>
    <w:lvl w:ilvl="0" w:tplc="01461480">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6">
    <w:nsid w:val="7FD84770"/>
    <w:multiLevelType w:val="hybridMultilevel"/>
    <w:tmpl w:val="596871EC"/>
    <w:lvl w:ilvl="0" w:tplc="324C0E0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2F6"/>
    <w:rsid w:val="00011DB6"/>
    <w:rsid w:val="000153B7"/>
    <w:rsid w:val="00015DCE"/>
    <w:rsid w:val="00021A96"/>
    <w:rsid w:val="0003447D"/>
    <w:rsid w:val="00036782"/>
    <w:rsid w:val="000473B6"/>
    <w:rsid w:val="00056A0F"/>
    <w:rsid w:val="000725CC"/>
    <w:rsid w:val="00080074"/>
    <w:rsid w:val="000815F6"/>
    <w:rsid w:val="000A0E75"/>
    <w:rsid w:val="000A0ED6"/>
    <w:rsid w:val="000A65B6"/>
    <w:rsid w:val="000B1A03"/>
    <w:rsid w:val="000B54B9"/>
    <w:rsid w:val="000B65D3"/>
    <w:rsid w:val="000C2C6D"/>
    <w:rsid w:val="000C6A81"/>
    <w:rsid w:val="000D45E0"/>
    <w:rsid w:val="000E2200"/>
    <w:rsid w:val="000F0566"/>
    <w:rsid w:val="00104001"/>
    <w:rsid w:val="00106A46"/>
    <w:rsid w:val="00111069"/>
    <w:rsid w:val="00114131"/>
    <w:rsid w:val="00114142"/>
    <w:rsid w:val="0012477F"/>
    <w:rsid w:val="001255ED"/>
    <w:rsid w:val="00133752"/>
    <w:rsid w:val="00137CD5"/>
    <w:rsid w:val="00152F5B"/>
    <w:rsid w:val="00155340"/>
    <w:rsid w:val="001662A9"/>
    <w:rsid w:val="00172A27"/>
    <w:rsid w:val="00173427"/>
    <w:rsid w:val="00181695"/>
    <w:rsid w:val="00182C60"/>
    <w:rsid w:val="00182CB2"/>
    <w:rsid w:val="001850E1"/>
    <w:rsid w:val="0018559B"/>
    <w:rsid w:val="0019218C"/>
    <w:rsid w:val="00196125"/>
    <w:rsid w:val="001C5F9F"/>
    <w:rsid w:val="001D24C6"/>
    <w:rsid w:val="001D290D"/>
    <w:rsid w:val="001E01D3"/>
    <w:rsid w:val="001E0F67"/>
    <w:rsid w:val="001E4A58"/>
    <w:rsid w:val="001F0C5E"/>
    <w:rsid w:val="001F1D3D"/>
    <w:rsid w:val="001F2F91"/>
    <w:rsid w:val="001F4547"/>
    <w:rsid w:val="001F61D8"/>
    <w:rsid w:val="001F7FDC"/>
    <w:rsid w:val="00204829"/>
    <w:rsid w:val="00205980"/>
    <w:rsid w:val="00220D2E"/>
    <w:rsid w:val="0022243B"/>
    <w:rsid w:val="002241FA"/>
    <w:rsid w:val="0022562B"/>
    <w:rsid w:val="002343E1"/>
    <w:rsid w:val="002362D5"/>
    <w:rsid w:val="002379A2"/>
    <w:rsid w:val="00244B4C"/>
    <w:rsid w:val="00245BD1"/>
    <w:rsid w:val="0024690C"/>
    <w:rsid w:val="00255FE9"/>
    <w:rsid w:val="002716B0"/>
    <w:rsid w:val="00281D70"/>
    <w:rsid w:val="00297C8E"/>
    <w:rsid w:val="002A06CD"/>
    <w:rsid w:val="002A20F8"/>
    <w:rsid w:val="002A3093"/>
    <w:rsid w:val="002C348A"/>
    <w:rsid w:val="002C5619"/>
    <w:rsid w:val="002D366E"/>
    <w:rsid w:val="002D6631"/>
    <w:rsid w:val="002D7377"/>
    <w:rsid w:val="002E34BF"/>
    <w:rsid w:val="002E36A9"/>
    <w:rsid w:val="002E5141"/>
    <w:rsid w:val="002E6C04"/>
    <w:rsid w:val="002F1491"/>
    <w:rsid w:val="00301283"/>
    <w:rsid w:val="00301D78"/>
    <w:rsid w:val="00307215"/>
    <w:rsid w:val="00311481"/>
    <w:rsid w:val="00312BFD"/>
    <w:rsid w:val="00321A79"/>
    <w:rsid w:val="00324B1A"/>
    <w:rsid w:val="0032709C"/>
    <w:rsid w:val="00330C4A"/>
    <w:rsid w:val="00331802"/>
    <w:rsid w:val="0034034F"/>
    <w:rsid w:val="0034787F"/>
    <w:rsid w:val="00353A2B"/>
    <w:rsid w:val="00362EAC"/>
    <w:rsid w:val="00367219"/>
    <w:rsid w:val="00370240"/>
    <w:rsid w:val="003A5DC5"/>
    <w:rsid w:val="003B53F0"/>
    <w:rsid w:val="003B6170"/>
    <w:rsid w:val="003C2CF2"/>
    <w:rsid w:val="003D4ECE"/>
    <w:rsid w:val="003E2D80"/>
    <w:rsid w:val="003E5B36"/>
    <w:rsid w:val="003F282B"/>
    <w:rsid w:val="00401C73"/>
    <w:rsid w:val="00420C3E"/>
    <w:rsid w:val="004261AA"/>
    <w:rsid w:val="00430B34"/>
    <w:rsid w:val="00431C6E"/>
    <w:rsid w:val="004350F7"/>
    <w:rsid w:val="00436516"/>
    <w:rsid w:val="00436AAB"/>
    <w:rsid w:val="004529F5"/>
    <w:rsid w:val="00455A9B"/>
    <w:rsid w:val="00465227"/>
    <w:rsid w:val="00466644"/>
    <w:rsid w:val="00473A21"/>
    <w:rsid w:val="004745A5"/>
    <w:rsid w:val="004802BC"/>
    <w:rsid w:val="00483153"/>
    <w:rsid w:val="00484C9A"/>
    <w:rsid w:val="00493A59"/>
    <w:rsid w:val="004A2105"/>
    <w:rsid w:val="004A5502"/>
    <w:rsid w:val="004B47FC"/>
    <w:rsid w:val="004E0E42"/>
    <w:rsid w:val="004E29AE"/>
    <w:rsid w:val="004F0607"/>
    <w:rsid w:val="004F650C"/>
    <w:rsid w:val="004F7F4E"/>
    <w:rsid w:val="00504825"/>
    <w:rsid w:val="00505ED3"/>
    <w:rsid w:val="00510A54"/>
    <w:rsid w:val="0051489D"/>
    <w:rsid w:val="00514EA4"/>
    <w:rsid w:val="0053620B"/>
    <w:rsid w:val="0054691A"/>
    <w:rsid w:val="00551578"/>
    <w:rsid w:val="005554EA"/>
    <w:rsid w:val="005608B6"/>
    <w:rsid w:val="00567695"/>
    <w:rsid w:val="00581A6E"/>
    <w:rsid w:val="00581DA7"/>
    <w:rsid w:val="00582E00"/>
    <w:rsid w:val="00584BBD"/>
    <w:rsid w:val="00584F69"/>
    <w:rsid w:val="0058558D"/>
    <w:rsid w:val="005936C9"/>
    <w:rsid w:val="005A5F0A"/>
    <w:rsid w:val="005B339B"/>
    <w:rsid w:val="005B561D"/>
    <w:rsid w:val="005B6F7A"/>
    <w:rsid w:val="005B797C"/>
    <w:rsid w:val="005C1301"/>
    <w:rsid w:val="005C3EAE"/>
    <w:rsid w:val="005D4E9A"/>
    <w:rsid w:val="006041D0"/>
    <w:rsid w:val="00604A6C"/>
    <w:rsid w:val="006119DF"/>
    <w:rsid w:val="00617081"/>
    <w:rsid w:val="006218B2"/>
    <w:rsid w:val="00630240"/>
    <w:rsid w:val="00630CEE"/>
    <w:rsid w:val="00646FBD"/>
    <w:rsid w:val="00647B43"/>
    <w:rsid w:val="00652A35"/>
    <w:rsid w:val="00653F05"/>
    <w:rsid w:val="0066354F"/>
    <w:rsid w:val="00663968"/>
    <w:rsid w:val="0066641A"/>
    <w:rsid w:val="00673B6B"/>
    <w:rsid w:val="00674071"/>
    <w:rsid w:val="00677894"/>
    <w:rsid w:val="00692964"/>
    <w:rsid w:val="006B7B00"/>
    <w:rsid w:val="006C096C"/>
    <w:rsid w:val="006D0B17"/>
    <w:rsid w:val="006D1A6E"/>
    <w:rsid w:val="006D1A9E"/>
    <w:rsid w:val="006F1E04"/>
    <w:rsid w:val="006F5CD9"/>
    <w:rsid w:val="00701593"/>
    <w:rsid w:val="00703364"/>
    <w:rsid w:val="00705533"/>
    <w:rsid w:val="00711506"/>
    <w:rsid w:val="00711735"/>
    <w:rsid w:val="00715107"/>
    <w:rsid w:val="00721944"/>
    <w:rsid w:val="007238F1"/>
    <w:rsid w:val="00732E94"/>
    <w:rsid w:val="007406B3"/>
    <w:rsid w:val="0074149C"/>
    <w:rsid w:val="0075511F"/>
    <w:rsid w:val="0075597B"/>
    <w:rsid w:val="00767265"/>
    <w:rsid w:val="007675A3"/>
    <w:rsid w:val="0077042A"/>
    <w:rsid w:val="007A39DF"/>
    <w:rsid w:val="007B6768"/>
    <w:rsid w:val="007D0548"/>
    <w:rsid w:val="007D24E6"/>
    <w:rsid w:val="007E15B6"/>
    <w:rsid w:val="007F4EEA"/>
    <w:rsid w:val="00823CBC"/>
    <w:rsid w:val="0084105A"/>
    <w:rsid w:val="00844B13"/>
    <w:rsid w:val="00845858"/>
    <w:rsid w:val="00846BBB"/>
    <w:rsid w:val="008668A0"/>
    <w:rsid w:val="0086769C"/>
    <w:rsid w:val="008715DB"/>
    <w:rsid w:val="0087466B"/>
    <w:rsid w:val="008777DC"/>
    <w:rsid w:val="00881E87"/>
    <w:rsid w:val="008850FA"/>
    <w:rsid w:val="008C38F2"/>
    <w:rsid w:val="008D03D9"/>
    <w:rsid w:val="008D1D9F"/>
    <w:rsid w:val="008D4C4D"/>
    <w:rsid w:val="008D64DF"/>
    <w:rsid w:val="008E03B1"/>
    <w:rsid w:val="008E1C1D"/>
    <w:rsid w:val="008F4047"/>
    <w:rsid w:val="008F574C"/>
    <w:rsid w:val="00911CC3"/>
    <w:rsid w:val="009145F4"/>
    <w:rsid w:val="00926ABC"/>
    <w:rsid w:val="009903DF"/>
    <w:rsid w:val="009A0C5E"/>
    <w:rsid w:val="009A3F35"/>
    <w:rsid w:val="009A4CB5"/>
    <w:rsid w:val="009C2A53"/>
    <w:rsid w:val="009C34A5"/>
    <w:rsid w:val="009D6E27"/>
    <w:rsid w:val="009E5FC0"/>
    <w:rsid w:val="009F6F5F"/>
    <w:rsid w:val="00A12C9A"/>
    <w:rsid w:val="00A17053"/>
    <w:rsid w:val="00A175A8"/>
    <w:rsid w:val="00A359D2"/>
    <w:rsid w:val="00A36349"/>
    <w:rsid w:val="00A45B16"/>
    <w:rsid w:val="00A65FE2"/>
    <w:rsid w:val="00A72DAB"/>
    <w:rsid w:val="00A80427"/>
    <w:rsid w:val="00A8552D"/>
    <w:rsid w:val="00A952B1"/>
    <w:rsid w:val="00A95632"/>
    <w:rsid w:val="00A9795F"/>
    <w:rsid w:val="00AB052B"/>
    <w:rsid w:val="00AB63DF"/>
    <w:rsid w:val="00AB65E5"/>
    <w:rsid w:val="00AB685B"/>
    <w:rsid w:val="00AB7F00"/>
    <w:rsid w:val="00AC24D4"/>
    <w:rsid w:val="00AC5BA6"/>
    <w:rsid w:val="00AE28B3"/>
    <w:rsid w:val="00B1782E"/>
    <w:rsid w:val="00B17EB7"/>
    <w:rsid w:val="00B300A6"/>
    <w:rsid w:val="00B31A50"/>
    <w:rsid w:val="00B31C2D"/>
    <w:rsid w:val="00B34503"/>
    <w:rsid w:val="00B3602D"/>
    <w:rsid w:val="00B372AB"/>
    <w:rsid w:val="00B3740A"/>
    <w:rsid w:val="00B534CB"/>
    <w:rsid w:val="00B54491"/>
    <w:rsid w:val="00B54EB9"/>
    <w:rsid w:val="00B728C8"/>
    <w:rsid w:val="00B75585"/>
    <w:rsid w:val="00BC4BD3"/>
    <w:rsid w:val="00BC7B7A"/>
    <w:rsid w:val="00BD4B7A"/>
    <w:rsid w:val="00BD750A"/>
    <w:rsid w:val="00BE11E0"/>
    <w:rsid w:val="00BE725D"/>
    <w:rsid w:val="00BF1FEC"/>
    <w:rsid w:val="00BF30FB"/>
    <w:rsid w:val="00C24214"/>
    <w:rsid w:val="00C25191"/>
    <w:rsid w:val="00C25FFF"/>
    <w:rsid w:val="00C32B2A"/>
    <w:rsid w:val="00C3429E"/>
    <w:rsid w:val="00C35AB1"/>
    <w:rsid w:val="00C40950"/>
    <w:rsid w:val="00C428A7"/>
    <w:rsid w:val="00C50318"/>
    <w:rsid w:val="00C53B13"/>
    <w:rsid w:val="00C628C7"/>
    <w:rsid w:val="00C97167"/>
    <w:rsid w:val="00CB3ACC"/>
    <w:rsid w:val="00CB790F"/>
    <w:rsid w:val="00CC14BF"/>
    <w:rsid w:val="00CD62C3"/>
    <w:rsid w:val="00CD7221"/>
    <w:rsid w:val="00CE011F"/>
    <w:rsid w:val="00CE02EA"/>
    <w:rsid w:val="00CE0DDD"/>
    <w:rsid w:val="00CE3A90"/>
    <w:rsid w:val="00CE5823"/>
    <w:rsid w:val="00CF5FDD"/>
    <w:rsid w:val="00CF630D"/>
    <w:rsid w:val="00D03BC1"/>
    <w:rsid w:val="00D04B77"/>
    <w:rsid w:val="00D05001"/>
    <w:rsid w:val="00D0504B"/>
    <w:rsid w:val="00D2070E"/>
    <w:rsid w:val="00D31A3F"/>
    <w:rsid w:val="00D430D2"/>
    <w:rsid w:val="00D45953"/>
    <w:rsid w:val="00D46EBC"/>
    <w:rsid w:val="00D508BF"/>
    <w:rsid w:val="00D512EB"/>
    <w:rsid w:val="00D60C6A"/>
    <w:rsid w:val="00D62F1E"/>
    <w:rsid w:val="00D6440A"/>
    <w:rsid w:val="00D6463B"/>
    <w:rsid w:val="00D65457"/>
    <w:rsid w:val="00D73113"/>
    <w:rsid w:val="00D828D6"/>
    <w:rsid w:val="00D83FD0"/>
    <w:rsid w:val="00D86BF8"/>
    <w:rsid w:val="00DA2925"/>
    <w:rsid w:val="00DA42DB"/>
    <w:rsid w:val="00DA4D0F"/>
    <w:rsid w:val="00DB1CE7"/>
    <w:rsid w:val="00DB4F5D"/>
    <w:rsid w:val="00DB5AB6"/>
    <w:rsid w:val="00DB6EEA"/>
    <w:rsid w:val="00DB7828"/>
    <w:rsid w:val="00DD35C3"/>
    <w:rsid w:val="00DD6C8C"/>
    <w:rsid w:val="00DF2E41"/>
    <w:rsid w:val="00DF4ECB"/>
    <w:rsid w:val="00E03C4F"/>
    <w:rsid w:val="00E15D8C"/>
    <w:rsid w:val="00E25632"/>
    <w:rsid w:val="00E77770"/>
    <w:rsid w:val="00E82A7E"/>
    <w:rsid w:val="00E83C39"/>
    <w:rsid w:val="00E87943"/>
    <w:rsid w:val="00E913F0"/>
    <w:rsid w:val="00E95A57"/>
    <w:rsid w:val="00E95EA2"/>
    <w:rsid w:val="00EA782D"/>
    <w:rsid w:val="00EB0FFA"/>
    <w:rsid w:val="00ED2F3C"/>
    <w:rsid w:val="00EE404B"/>
    <w:rsid w:val="00EE66FA"/>
    <w:rsid w:val="00EE7AAF"/>
    <w:rsid w:val="00EF1D1F"/>
    <w:rsid w:val="00EF4BFF"/>
    <w:rsid w:val="00F07520"/>
    <w:rsid w:val="00F0784E"/>
    <w:rsid w:val="00F11B81"/>
    <w:rsid w:val="00F1476A"/>
    <w:rsid w:val="00F2218B"/>
    <w:rsid w:val="00F27440"/>
    <w:rsid w:val="00F37BA3"/>
    <w:rsid w:val="00F40932"/>
    <w:rsid w:val="00F41084"/>
    <w:rsid w:val="00F423DF"/>
    <w:rsid w:val="00F64E50"/>
    <w:rsid w:val="00F70F00"/>
    <w:rsid w:val="00F71764"/>
    <w:rsid w:val="00F71F66"/>
    <w:rsid w:val="00F84C1F"/>
    <w:rsid w:val="00F905C2"/>
    <w:rsid w:val="00F95B91"/>
    <w:rsid w:val="00F95C3E"/>
    <w:rsid w:val="00FB3204"/>
    <w:rsid w:val="00FB494E"/>
    <w:rsid w:val="00FC2AEF"/>
    <w:rsid w:val="00FC3649"/>
    <w:rsid w:val="00FC614B"/>
    <w:rsid w:val="00FD469C"/>
    <w:rsid w:val="00FE11E4"/>
    <w:rsid w:val="00FE22D0"/>
    <w:rsid w:val="00FE71E9"/>
    <w:rsid w:val="00FE72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74C"/>
    <w:pPr>
      <w:widowControl w:val="0"/>
      <w:jc w:val="both"/>
    </w:pPr>
    <w:rPr>
      <w:kern w:val="2"/>
      <w:sz w:val="21"/>
      <w:szCs w:val="24"/>
    </w:rPr>
  </w:style>
  <w:style w:type="paragraph" w:styleId="1">
    <w:name w:val="heading 1"/>
    <w:basedOn w:val="a"/>
    <w:next w:val="a"/>
    <w:link w:val="1Char"/>
    <w:qFormat/>
    <w:locked/>
    <w:rsid w:val="00581A6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C2AEF"/>
    <w:pPr>
      <w:jc w:val="left"/>
      <w:outlineLvl w:val="1"/>
    </w:pPr>
    <w:rPr>
      <w:rFonts w:ascii="宋体" w:hAnsi="宋体"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FC2AEF"/>
    <w:rPr>
      <w:rFonts w:ascii="宋体" w:eastAsia="宋体" w:cs="宋体"/>
      <w:sz w:val="21"/>
      <w:szCs w:val="21"/>
    </w:rPr>
  </w:style>
  <w:style w:type="paragraph" w:styleId="a3">
    <w:name w:val="header"/>
    <w:basedOn w:val="a"/>
    <w:link w:val="Char"/>
    <w:uiPriority w:val="99"/>
    <w:rsid w:val="003F2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F282B"/>
    <w:rPr>
      <w:kern w:val="2"/>
      <w:sz w:val="18"/>
    </w:rPr>
  </w:style>
  <w:style w:type="paragraph" w:styleId="a4">
    <w:name w:val="footer"/>
    <w:basedOn w:val="a"/>
    <w:link w:val="Char0"/>
    <w:uiPriority w:val="99"/>
    <w:rsid w:val="003F282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F282B"/>
    <w:rPr>
      <w:kern w:val="2"/>
      <w:sz w:val="18"/>
    </w:rPr>
  </w:style>
  <w:style w:type="character" w:styleId="a5">
    <w:name w:val="Hyperlink"/>
    <w:basedOn w:val="a0"/>
    <w:uiPriority w:val="99"/>
    <w:rsid w:val="00DB7828"/>
    <w:rPr>
      <w:rFonts w:cs="Times New Roman"/>
      <w:color w:val="003399"/>
      <w:u w:val="none"/>
    </w:rPr>
  </w:style>
  <w:style w:type="paragraph" w:styleId="a6">
    <w:name w:val="Normal (Web)"/>
    <w:basedOn w:val="a"/>
    <w:uiPriority w:val="99"/>
    <w:rsid w:val="00DB7828"/>
    <w:pPr>
      <w:spacing w:before="100" w:beforeAutospacing="1" w:after="100" w:afterAutospacing="1"/>
      <w:jc w:val="left"/>
    </w:pPr>
    <w:rPr>
      <w:kern w:val="0"/>
      <w:sz w:val="24"/>
      <w:szCs w:val="20"/>
    </w:rPr>
  </w:style>
  <w:style w:type="paragraph" w:styleId="a7">
    <w:name w:val="List Paragraph"/>
    <w:basedOn w:val="a"/>
    <w:uiPriority w:val="99"/>
    <w:qFormat/>
    <w:rsid w:val="00DB7828"/>
    <w:pPr>
      <w:ind w:firstLineChars="200" w:firstLine="420"/>
    </w:pPr>
  </w:style>
  <w:style w:type="paragraph" w:customStyle="1" w:styleId="p0">
    <w:name w:val="p0"/>
    <w:basedOn w:val="a"/>
    <w:uiPriority w:val="99"/>
    <w:rsid w:val="008D4C4D"/>
    <w:pPr>
      <w:widowControl/>
    </w:pPr>
    <w:rPr>
      <w:rFonts w:ascii="Calibri" w:hAnsi="Calibri" w:cs="宋体"/>
      <w:kern w:val="0"/>
      <w:szCs w:val="21"/>
    </w:rPr>
  </w:style>
  <w:style w:type="paragraph" w:styleId="a8">
    <w:name w:val="Balloon Text"/>
    <w:basedOn w:val="a"/>
    <w:link w:val="Char1"/>
    <w:uiPriority w:val="99"/>
    <w:semiHidden/>
    <w:rsid w:val="00455A9B"/>
    <w:rPr>
      <w:sz w:val="18"/>
      <w:szCs w:val="18"/>
    </w:rPr>
  </w:style>
  <w:style w:type="character" w:customStyle="1" w:styleId="Char1">
    <w:name w:val="批注框文本 Char"/>
    <w:basedOn w:val="a0"/>
    <w:link w:val="a8"/>
    <w:uiPriority w:val="99"/>
    <w:semiHidden/>
    <w:locked/>
    <w:rsid w:val="00455A9B"/>
    <w:rPr>
      <w:rFonts w:cs="Times New Roman"/>
      <w:kern w:val="2"/>
      <w:sz w:val="18"/>
      <w:szCs w:val="18"/>
    </w:rPr>
  </w:style>
  <w:style w:type="paragraph" w:styleId="10">
    <w:name w:val="toc 1"/>
    <w:basedOn w:val="a"/>
    <w:next w:val="a"/>
    <w:autoRedefine/>
    <w:uiPriority w:val="99"/>
    <w:semiHidden/>
    <w:rsid w:val="00307215"/>
    <w:rPr>
      <w:szCs w:val="20"/>
    </w:rPr>
  </w:style>
  <w:style w:type="paragraph" w:customStyle="1" w:styleId="11">
    <w:name w:val="列出段落1"/>
    <w:basedOn w:val="a"/>
    <w:rsid w:val="00B75585"/>
    <w:pPr>
      <w:ind w:firstLineChars="200" w:firstLine="420"/>
    </w:pPr>
    <w:rPr>
      <w:rFonts w:ascii="Calibri" w:hAnsi="Calibri" w:cs="Calibri"/>
      <w:szCs w:val="21"/>
    </w:rPr>
  </w:style>
  <w:style w:type="character" w:styleId="a9">
    <w:name w:val="Strong"/>
    <w:basedOn w:val="a0"/>
    <w:uiPriority w:val="99"/>
    <w:qFormat/>
    <w:rsid w:val="00330C4A"/>
    <w:rPr>
      <w:rFonts w:cs="Times New Roman"/>
      <w:b/>
    </w:rPr>
  </w:style>
  <w:style w:type="character" w:customStyle="1" w:styleId="htmltxt1">
    <w:name w:val="html_txt1"/>
    <w:rsid w:val="00EE7AAF"/>
    <w:rPr>
      <w:color w:val="000000"/>
    </w:rPr>
  </w:style>
  <w:style w:type="character" w:customStyle="1" w:styleId="1Char">
    <w:name w:val="标题 1 Char"/>
    <w:basedOn w:val="a0"/>
    <w:link w:val="1"/>
    <w:rsid w:val="00581A6E"/>
    <w:rPr>
      <w:b/>
      <w:bCs/>
      <w:kern w:val="44"/>
      <w:sz w:val="44"/>
      <w:szCs w:val="44"/>
    </w:rPr>
  </w:style>
  <w:style w:type="paragraph" w:styleId="aa">
    <w:name w:val="Title"/>
    <w:basedOn w:val="a"/>
    <w:next w:val="a"/>
    <w:link w:val="Char2"/>
    <w:uiPriority w:val="10"/>
    <w:qFormat/>
    <w:locked/>
    <w:rsid w:val="00C40950"/>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a"/>
    <w:uiPriority w:val="10"/>
    <w:rsid w:val="00C40950"/>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6585688">
      <w:bodyDiv w:val="1"/>
      <w:marLeft w:val="0"/>
      <w:marRight w:val="0"/>
      <w:marTop w:val="0"/>
      <w:marBottom w:val="0"/>
      <w:divBdr>
        <w:top w:val="none" w:sz="0" w:space="0" w:color="auto"/>
        <w:left w:val="none" w:sz="0" w:space="0" w:color="auto"/>
        <w:bottom w:val="none" w:sz="0" w:space="0" w:color="auto"/>
        <w:right w:val="none" w:sz="0" w:space="0" w:color="auto"/>
      </w:divBdr>
    </w:div>
    <w:div w:id="7834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aidu.com/s?wd=&#23454;&#25928;&#24615;&amp;hl_tag=textlink&amp;tn=SE_hldp01350_v6v6zkg6" TargetMode="External"/><Relationship Id="rId4" Type="http://schemas.openxmlformats.org/officeDocument/2006/relationships/settings" Target="settings.xml"/><Relationship Id="rId9" Type="http://schemas.openxmlformats.org/officeDocument/2006/relationships/hyperlink" Target="https://www.baidu.com/s?wd=&#20869;&#25511;&amp;hl_tag=textlink&amp;tn=SE_hldp01350_v6v6zkg6"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5C11-B674-4464-91B0-178E4E13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2846</TotalTime>
  <Pages>13</Pages>
  <Words>5887</Words>
  <Characters>319</Characters>
  <Application>Microsoft Office Word</Application>
  <DocSecurity>0</DocSecurity>
  <Lines>2</Lines>
  <Paragraphs>12</Paragraphs>
  <ScaleCrop>false</ScaleCrop>
  <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cp:lastModifiedBy>
  <cp:revision>182</cp:revision>
  <cp:lastPrinted>2015-11-02T03:18:00Z</cp:lastPrinted>
  <dcterms:created xsi:type="dcterms:W3CDTF">2015-08-20T06:56:00Z</dcterms:created>
  <dcterms:modified xsi:type="dcterms:W3CDTF">2016-01-06T08:17:00Z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